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10" w:lineRule="exact"/>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bookmarkStart w:id="1" w:name="_GoBack"/>
      <w:bookmarkEnd w:id="1"/>
      <w:bookmarkStart w:id="0" w:name="_Toc1501_WPSOffice_Type1"/>
      <w:r>
        <w:rPr>
          <w:rFonts w:hint="eastAsia" w:ascii="仿宋" w:hAnsi="仿宋" w:eastAsia="仿宋" w:cs="仿宋"/>
          <w:b/>
          <w:bCs/>
          <w:color w:val="000000" w:themeColor="text1"/>
          <w:sz w:val="32"/>
          <w:szCs w:val="32"/>
          <w14:textFill>
            <w14:solidFill>
              <w14:schemeClr w14:val="tx1"/>
            </w14:solidFill>
          </w14:textFill>
        </w:rPr>
        <w:t>附件</w:t>
      </w:r>
    </w:p>
    <w:p>
      <w:pPr>
        <w:spacing w:line="510" w:lineRule="exact"/>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1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月份学习内容</w:t>
      </w:r>
    </w:p>
    <w:p>
      <w:pP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黑体" w:cs="仿宋_GB2312"/>
          <w:color w:val="000000" w:themeColor="text1"/>
          <w:kern w:val="0"/>
          <w:sz w:val="32"/>
          <w:szCs w:val="32"/>
          <w:shd w:val="clear" w:color="auto" w:fill="FFFFFF"/>
          <w14:textFill>
            <w14:solidFill>
              <w14:schemeClr w14:val="tx1"/>
            </w14:solidFill>
          </w14:textFill>
        </w:rPr>
        <w:t>目 录</w:t>
      </w:r>
    </w:p>
    <w:bookmarkEnd w:id="0"/>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习近平总书记为第六批全国干部学习培训教材作序 要求各级干部发扬理论联系实际的马克思主义学风 当好中国式现代化建设的坚定行动派实干家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习近平总书记在中共中央政治局第十二次集体学习时强调 大力推动我国新能源高质量发展 为共建清洁美丽世界作出更大贡献</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p>
    <w:p>
      <w:pPr>
        <w:pStyle w:val="12"/>
        <w:widowControl/>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.习近平总书记在2024年春季学期中央党校（国家行政学院）中青年干部培训班开班之际作出重要指示强调 牢记初心使命顽强拼搏进取 奋力跑好历史的接力棒</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p>
    <w:p>
      <w:pPr>
        <w:pStyle w:val="12"/>
        <w:widowControl/>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.习近平总书记在参加江苏代表团审议时强调 因地制宜发展新质生产力</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习近平总书记在看望参加政协会议的民革科技界环境资源界委员时强调 积极建言资政 广泛凝聚共识 助力中国式现代化建设</w:t>
      </w:r>
      <w:r>
        <w:rPr>
          <w:rFonts w:ascii="仿宋_GB2312" w:hAnsi="仿宋_GB2312" w:eastAsia="仿宋_GB2312" w:cs="仿宋_GB2312"/>
          <w:color w:val="000000" w:themeColor="text1"/>
          <w:sz w:val="32"/>
          <w:szCs w:val="32"/>
          <w:highlight w:val="none"/>
          <w:shd w:val="clear" w:color="auto" w:fill="FFFFFF"/>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12</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习近平总书记在出席解放军和武警部队代表团全体会议时强调 强化使命担当 深化改革创新 全面提升新兴领域战略能力</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15</w:t>
      </w:r>
    </w:p>
    <w:p>
      <w:pPr>
        <w:pStyle w:val="12"/>
        <w:widowControl w:val="0"/>
        <w:tabs>
          <w:tab w:val="right" w:leader="dot" w:pos="8306"/>
        </w:tabs>
        <w:wordWrap/>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7.</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习近平总书记主持召开新时代推动中部地区崛起座谈会强调 在更高起点上扎实推动中部地区崛起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18</w:t>
      </w:r>
    </w:p>
    <w:p>
      <w:pPr>
        <w:pStyle w:val="12"/>
        <w:widowControl w:val="0"/>
        <w:tabs>
          <w:tab w:val="right" w:leader="dot" w:pos="8306"/>
        </w:tabs>
        <w:wordWrap/>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习近平总书记在湖南考察时强调 坚持改革创新求真务实 奋力谱写中国式现代化湖南篇章</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23</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9.习近平总书记关于宣传思想文化工作的重要论述</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28</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10.习近平总书记关于统战工作的重要论述</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53</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FF0000"/>
          <w:sz w:val="32"/>
          <w:szCs w:val="32"/>
          <w:highlight w:val="none"/>
          <w:shd w:val="clear" w:color="auto" w:fill="FFFFFF"/>
          <w:lang w:val="en-US" w:eastAsia="zh-CN"/>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11.习近平总书记关于新质生产力的重要论述</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62</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12.</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《求是》杂志发表习近平总书记重要文章</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加强和改进人民政协工作 全面发展协商民主</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67</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13.</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《求是》杂志发表习近平总书记重要文章</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时刻保持解决大党独有难题的清醒和坚定，把党的伟大自我革命进行到底</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81</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14.《政府工作报告》</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85</w:t>
      </w:r>
    </w:p>
    <w:p>
      <w:pPr>
        <w:pStyle w:val="12"/>
        <w:keepNext w:val="0"/>
        <w:keepLines w:val="0"/>
        <w:pageBreakBefore w:val="0"/>
        <w:widowControl w:val="0"/>
        <w:tabs>
          <w:tab w:val="right" w:leader="dot" w:pos="8306"/>
        </w:tabs>
        <w:kinsoku/>
        <w:wordWrap/>
        <w:overflowPunct/>
        <w:topLinePunct w:val="0"/>
        <w:autoSpaceDE/>
        <w:autoSpaceDN/>
        <w:bidi w:val="0"/>
        <w:adjustRightInd/>
        <w:snapToGrid/>
        <w:jc w:val="both"/>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15.《光明日报》理论文章：大中小融会互通，一体化协同育人——五年来大中小学思政课一体化建设情况调研报告</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b/>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115</w:t>
      </w: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2"/>
        <w:ind w:left="0" w:leftChars="0" w:firstLine="0" w:firstLineChars="0"/>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t>习近平总书记为第六批全国干部学习培训教材作序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t>要求各级干部发扬理论联系实际的马克思主义学风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85"/>
          <w:kern w:val="2"/>
          <w:sz w:val="44"/>
          <w:szCs w:val="44"/>
          <w:lang w:val="en-US" w:eastAsia="zh-CN" w:bidi="ar-SA"/>
          <w14:textFill>
            <w14:solidFill>
              <w14:schemeClr w14:val="tx1"/>
            </w14:solidFill>
          </w14:textFill>
        </w:rPr>
        <w:t>当好中国式现代化建设的坚定行动派实干家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中共中央总书记、国家主席、中央军委主席习近平为即将出版发行的第六批全国干部学习培训教材作序。他强调，中国式现代化是强国建设、民族复兴的康庄大道，开辟的是人类迈向现代化的新道路，开创的是人类文明新形态。对我们党而言，这既是光荣的历史使命，也是严峻的现实考验，迫切需要以理论武装推动全党团结、事业发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习近平指出，理论强，才能方向明、人心齐、底气足。要巩固拓展主题教育成果，坚持不懈用新时代中国特色社会主义思想凝心铸魂，真正把马克思主义看家本领学到手，以思想高度统一确保政治统一、行动统一，全面提升与推进中国式现代化相适应的政治能力、领导能力、工作能力。要善于从党的创新理论中汲取踔厉奋发、勇毅前行的精神动力，坚定历史自信、锤炼斗争本领，始终以锐意进取、迎难而上的奋斗姿态奋进新征程、建功新时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习近平强调，道不可坐论，理不能空谈。学习党的创新理论的目的全在于运用。各级干部要发扬理论联系实际的马克思主义学风，自觉掌握运用好党的创新理论这一强大思想武器，紧紧围绕以中国式现代化全面推进强国建设、民族复兴伟业这个中心任务，持续解决制约高质量发展问题、群众急难愁盼问题、党的建设突出问题，有效防范化解重大风险，创造性开展工作，不断把党的二十大描绘的宏伟蓝图变成美好现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习近平指出，新时代以来，党的理论创新和实践创新是十分生动的，我们的学习也应该是生动的。这批教材集中反映了新时代的创新成果，展示了我们党推进和拓展中国式现代化的生动实践。各级干部要学好用好教材，当好中国式现代化建设的坚定行动派、实干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default"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（《人民日报》2024年0</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01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日第01版）</w:t>
      </w:r>
    </w:p>
    <w:p>
      <w:pP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85"/>
          <w:sz w:val="44"/>
          <w:szCs w:val="44"/>
          <w:shd w:val="clear" w:fill="FFFFFF"/>
          <w:lang w:val="en-US" w:eastAsia="zh-CN"/>
          <w14:textFill>
            <w14:solidFill>
              <w14:schemeClr w14:val="tx1"/>
            </w14:solidFill>
          </w14:textFill>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t>习近平总书记在中共中央政治局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t>第十二次集体学习时强调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t>大力推动我国新能源高质量发展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w w:val="100"/>
          <w:sz w:val="44"/>
          <w:szCs w:val="44"/>
          <w:shd w:val="clear" w:fill="FFFFFF"/>
          <w:lang w:val="en-US" w:eastAsia="zh-CN"/>
          <w14:textFill>
            <w14:solidFill>
              <w14:schemeClr w14:val="tx1"/>
            </w14:solidFill>
          </w14:textFill>
        </w:rPr>
        <w:t>为共建清洁美丽世界作出更大贡献</w:t>
      </w:r>
    </w:p>
    <w:p>
      <w:pPr>
        <w:keepNext w:val="0"/>
        <w:keepLines w:val="0"/>
        <w:pageBreakBefore w:val="0"/>
        <w:widowControl/>
        <w:kinsoku/>
        <w:wordWrap/>
        <w:overflowPunct/>
        <w:topLinePunct w:val="0"/>
        <w:autoSpaceDE/>
        <w:autoSpaceDN/>
        <w:bidi w:val="0"/>
        <w:adjustRightInd/>
        <w:snapToGrid/>
        <w:spacing w:line="640" w:lineRule="exact"/>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中共中央政治局2月29日下午就新能源技术与我国的能源安全进行第十二次集体学习。习近平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总书记</w:t>
      </w:r>
      <w:r>
        <w:rPr>
          <w:rFonts w:hint="eastAsia" w:ascii="仿宋_GB2312" w:hAnsi="仿宋_GB2312" w:eastAsia="仿宋_GB2312" w:cs="仿宋_GB2312"/>
          <w:color w:val="000000" w:themeColor="text1"/>
          <w:sz w:val="32"/>
          <w:szCs w:val="32"/>
          <w14:textFill>
            <w14:solidFill>
              <w14:schemeClr w14:val="tx1"/>
            </w14:solidFill>
          </w14:textFill>
        </w:rPr>
        <w:t>在主持学习时强调，能源安全事关经济社会发展全局。积极发展清洁能源，推动经济社会绿色低碳转型，已经成为国际社会应对全球气候变化的普遍共识。我们要顺势而为、乘势而上，以更大力度推动我国新能源高质量发展，为中国式现代化建设提供安全可靠的能源保障，为共建清洁美丽的世界作出更大贡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在听取讲解和讨论后发表了重要讲话。他指出，党的十八大以来，我国新型能源体系加快构建，能源保障基础不断夯实，为经济社会发展提供了有力支撑。同时也要看到，我国能源发展仍面临需求压力巨大、供给制约较多、绿色低碳转型任务艰巨等一系列挑战。应对这些挑战，出路就是大力发展新能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我国风电、光伏等资源丰富，发展新能源潜力巨大。经过持续攻关和积累，我国多项新能源技术和装备制造水平已全球领先，建成了世界上最大的清洁电力供应体系，新能源汽车、锂电池和光伏产品还在国际市场上形成了强大的竞争力，新能源发展已经具备了良好基础，我国成为世界能源发展转型和应对气候变化的重要推动者。</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要统筹好新能源发展和国家能源安全，坚持规划先行、加强顶层设计、搞好统筹兼顾，注意处理好新能源与传统能源、全局与局部、政府与市场、能源开发和节约利用等关系，推动新能源高质量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要瞄准世界能源科技前沿，聚焦能源关键领域和重大需求，合理选择技术路线，发挥新型举国体制优势，加强关键核心技术联合攻关，强化科研成果转化运用，把能源技术及其关联产业培育成带动我国产业升级的新增长点，促进新质生产力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指出，要适应能源转型需要，进一步建设好新能源基础设施网络，推进电网基础设施智能化改造和智能微电网建设，提高电网对清洁能源的接纳、配置和调控能力。加快构建充电基础设施网络体系，支撑新能源汽车快速发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习近平强调，要深化新能源科技创新国际合作。有序推进新能源产业链合作，构建能源绿色低碳转型共赢新模式。深度参与国际能源治理变革，推动建立公平公正、均衡普惠的全球能源治理体系。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习近平最后强调，实现科技自立自强，既要把握当今科技发展的大方向，又要坚持以我为主，突出问题导向和需求导向，提升科技创新投入效能。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（新华社北京3月1日电）</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t>习近平总书记在2024年春季学期中央党校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t>（国家行政学院）中青年干部培训班开班之际</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t xml:space="preserve">作出重要指示强调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t xml:space="preserve">牢记初心使命顽强拼搏进取 </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default"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t>奋力跑好历史的接力棒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both"/>
        <w:textAlignment w:val="auto"/>
        <w:rPr>
          <w:rFonts w:hint="eastAsia" w:ascii="方正小标宋简体" w:hAnsi="方正小标宋简体" w:eastAsia="方正小标宋简体" w:cs="方正小标宋简体"/>
          <w:color w:val="000000" w:themeColor="text1"/>
          <w:w w:val="90"/>
          <w:kern w:val="2"/>
          <w:sz w:val="44"/>
          <w:szCs w:val="44"/>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2024年春季学期中央党校（国家行政学院）中青年干部培训班3月1日上午在中央党校开班。中共中央总书记、国家主席、中央军委主席习近平作出重要指示强调，年轻干部是党和国家事业发展的生力军，是中国特色社会主义事业的接班人。新征程上，年轻干部重任在肩、大有可为，必须牢记初心使命、顽强拼搏进取，奋力跑好历史的接力棒。</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习近平强调，要自觉做党的创新理论的笃信笃行者，坚持不懈用新时代中国特色社会主义思想凝心铸魂，不断筑牢信仰之基、补足精神之钙、把稳思想之舵，切实提升马克思主义理论水平和运用能力。要自觉做对党忠诚老实的模范践行者，旗帜鲜明讲政治，着力提高政治判断力、政治领悟力、政治执行力，严守党的政治纪律和政治规矩，说老实话、办老实事、做老实人，始终同党中央保持高度一致。要自觉做矢志为民造福的无私奉献者，始终把人民放在心中最高位置，树立和践行正确政绩观，走好新时代党的群众路线，提高做群众工作的本领，用心用情用力解决群众急难愁盼问题，不断增强人民群众的获得感、幸福感、安全感。要自觉做勇于担当作为的不懈奋斗者，锐意改革创新，敢于善于斗争，愿挑最重的担子、能啃最硬的骨头、善接烫手的山芋，在直面问题、破解难题中不断打开工作新局面。要自觉做良好政治生态的有力促进者，发扬彻底的自我革命精神，节俭朴素、谦逊低调，坚决反对形式主义、官僚主义，坚决反对特权思想和特权行为，永葆共产党人清正廉洁的政治本色。</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1"/>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习近平要求，各级党组织要以高度的政治责任感、历史使命感抓好后继有人这个根本大计，健全培养选拔优秀年轻干部常态化工作机制，从严教育管理监督，源源不断培养造就堪当强国建设、民族复兴重任的可靠接班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（《人民日报》2024年03月02日第01版）</w:t>
      </w:r>
    </w:p>
    <w:p>
      <w:pP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br w:type="pag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w w:val="95"/>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在参加江苏代表团审议时强调</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w w:val="95"/>
          <w:sz w:val="44"/>
          <w:szCs w:val="44"/>
          <w14:textFill>
            <w14:solidFill>
              <w14:schemeClr w14:val="tx1"/>
            </w14:solidFill>
          </w14:textFill>
        </w:rPr>
        <w:t>因地制宜发展新质生产力</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5日下午在参加他所在的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发展新质生产力不是忽视、放弃传统产业，要防止一哄而上、泡沫化，也不要搞一种模式。各地要坚持从实际出发，先立后破、因地制宜、分类指导，根据本地的资源禀赋、产业基础、科研条件等，有选择地推动新产业、新模式、新动能发展，用新技术改造提升传统产业，积极促进产业高端化、智能化、绿色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江苏代表团审议热烈，气氛活跃。崔铁军、高纪凡、宋燕、吴惠芳、吴新明、孙景南等6位代表分别就实现高水平科技自立自强、推动中国光伏行业高质量发展、加强文化遗产保护传承、建设共同富裕的幸福村、服务长三角一体化发展、弘扬工匠精神等问题发言。习近平不时插话，同大家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在认真听取大家发言后，习近平作了发言。他首先表示赞成政府工作报告，充分肯定江苏经济社会发展取得的新进展新成效，希望江苏坚定信心、鼓足干劲、勇挑大梁，为全国大局作出更大贡献。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江苏发展新质生产力具备良好的条件和能力。要突出构建以先进制造业为骨干的现代化产业体系这个重点，以科技创新为引领，统筹推进传统产业升级、新兴产业壮大、未来产业培育，加强科技创新和产业创新深度融合，巩固传统产业领先地位，加快打造具有国际竞争力的战略性新兴产业集群，使江苏成为发展新质生产力的重要阵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谋划进一步全面深化改革重大举措，为推动高质量发展、推进中国式现代化持续注入强劲动力。围绕构建高水平社会主义市场经济体制，加快完善产权保护、市场准入、公平竞争、社会信用等市场经济基础制度。完善落实“两个毫不动摇”的体制机制，支持民营经济和民营企业发展壮大，激发各类经营主体的内生动力和创新活力。深化科技体制、教育体制、人才体制等改革，打通束缚新质生产力发展的堵点卡点。持续建设市场化、法治化、国际化一流营商环境，塑造更高水平开放型经济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党的十八大以来，我们实施了一系列区域协调发展战略、区域重大战略、主体功能区战略等，为构建新发展格局、推动高质量发展发挥了重要支撑作用。江苏要全面融入和服务长江经济带发展和长三角一体化发展战略，加强同其他区域发展战略和区域重大战略的对接，在更大范围内联动构建创新链、产业链、供应链，更好发挥经济大省对区域乃至全国发展的辐射带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要继续巩固和增强经济回升向好态势，提振全社会发展信心，党员干部首先要坚定信心、真抓实干。要巩固拓展主题教育成果，建立长效机制，坚决纠治形式主义、官僚主义，切实为基层减负，激发全党全社会创造活力，提振党员干部干事创业的精气神。要坚持以人民为中心的发展思想，在发展中稳步提升民生保障水平，引导激励广大群众依靠自己的双手创造幸福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习近平最后强调，要抓好安全生产，进一步做好安全隐患排查，强化预警监测，落实应急措施，保障人民群众生命财产安全。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中共中央政治局常委、中央办公厅主任蔡奇参加。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穆虹、姜信治等参加。</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（《人民日报》2024年03月06日第01版</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br w:type="pag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在看望参加政协会议的</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民革科技界环境资源界委员时强调</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积极建言资政广泛凝聚共识</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助力中国式现代化建设</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ascii="楷体_GB2312" w:hAnsi="楷体_GB2312" w:eastAsia="楷体_GB2312" w:cs="楷体_GB2312"/>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习近平在看望参加政协会议的民革科技界环境资源界委员时强调积极建言资政广泛凝聚共识助力中国式现代化建设王沪宁蔡奇参加看望和讨论。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6日下午看望了参加全国政协十四届二次会议的民革、科技界、环境资源界委员，并参加联组会，听取意见和建议。他强调，人民政协各党派、各团体、各族各界各方面人士要围绕中共二十大提出的重大战略任务和中央经济工作会议部署，深入调查研究，积极建言资政，广泛凝聚共识，助力中国式现代化建设。</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三八”国际劳动妇女节即将到来之际，习近平代表中共中央，向参加全国两会的女代表、女委员、女工作人员，向全国各族各界妇女，向香港特别行政区、澳门特别行政区和台湾地区的女同胞、海外女侨胞，致以节日祝贺和美好祝福。</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中共中央政治局常委、全国政协主席王沪宁，中共中央政治局常委、中央办公厅主任蔡奇参加看望和讨论。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组会上，夏先鹏、田红旗、吴建平、赵宇亮、黄绵松、胡松琴等6位委员，围绕加强两岸产业链供应链合作、坚定不移推进祖国完全统一、以互联网核心技术支撑网络强国建设和高质量发展、推进科技创新成果产业化、推进生态环保产业高质量发展、加强新污染物治理等作了发言。</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在认真听取大家发言后发表重要讲话。他表示，同大家一起讨论交流，听取意见和建议，感到非常高兴。他代表中共中央，向在座的各位委员，并向广大民革成员和科技界、环境资源界人士，向广大政协委员，致以诚挚问候。</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2023年是全面贯彻中共二十大精神的开局之年。中共中央团结带领全党全国各族人民，坚持稳中求进工作总基调，果断实行新冠疫情防控转段，全力推动经济恢复发展，坚定推进中国式现代化，圆满实现经济社会发展主要预期目标，全面建设社会主义现代化国家迈出坚实步伐。成绩来之不易，这是全国各族人民团结一致、顽强拼搏的结果，也凝聚着广大政协委员的心血和智慧。</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过去一年，民革深入开展“凝心铸魂强根基、团结奋进新征程”主题教育，扎实推进政治协商、参政议政，持续参与长江生态环境保护民主监督，积极推动海峡两岸经济文化交流。广大科技界人士积极支持参与科技体制改革，奋力投身科技创新。广大环境资源界人士发挥专业优势，在推动发展方式绿色转型中发挥了积极作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民革要在对台工作大局中进一步找准定位、发挥优势、积极作为，更好团结海内外、岛内外一切可以团结的爱国力量，不断壮大反“独”促统力量，共同推进祖国和平统一进程。要积极推动两岸科技、农业、人文、青年发展等领域交流合作，深化两岸各领域融合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广大环境资源界委员要在加强生态环境保护、以高水平保护支撑高质量发展上作出新贡献。要守牢国土空间开发保护底线，完善生态环境分区管控体系，夯实高质量发展的生态基础。全面准确落实精准治污、科学治污、依法治污方针，推动经济社会发展绿色化、低碳化，加强资源节约集约循环利用，拓展生态产品价值实现路径，积极稳妥推进碳达峰碳中和，为高质量发展注入新动能、塑造新优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石泰峰、郑建邦、胡春华、王东峰、何报翔等参加联组会。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（《人民日报》2024年03月0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日第01版）</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在出席解放军和武警部队</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代表团全体会议时强调 </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 xml:space="preserve">强化使命担当 深化改革创新 </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全面提升新兴领域战略能力</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总书记、国家主席、中央军委主席习近平7日下午在出席十四届全国人大二次会议解放军和武警部队代表团全体会议时强调，新兴领域战略能力是国家战略体系和能力重要组成部分，关系我国经济社会高质量发展，关系国家安全和军事斗争主动，对以中国式现代化全面推进强国建设、民族复兴伟业具有重要意义。要强化使命担当，深化改革创新，全面提升新兴领域战略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会上，来自海军的艾迎春代表、来自战略支援部队的吴升艳代表、来自南部战区的乔莎莎代表、来自战略支援部队的何雨帆代表、来自军事科学院的姚党鼐代表、来自陆军的郑金代表依次发言，就推进海洋态势感知能力建设、提高网络空间防御能力、推进人工智能应用、加强太空资源统筹管理使用、加强新兴领域标准通用化建设、创新无人作战力量建设和运用等方面问题提出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认真听取每位代表的发言，不时同他们互动交流。在6位代表发言后，习近平发表重要讲话，重点围绕提升新兴领域战略能力提出要求。他指出，党的十八大以来，我们统筹推进战略性新兴产业和新型作战力量发展，取得一系列重大成果。党的二十大后，党中央从推动高质量发展全局出发，明确提出加快发展新质生产力。这为新兴领域战略能力建设提供了难得机遇。要乘势而上，把握新兴领域发展特点规律，推动新质生产力同新质战斗力高效融合、双向拉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要突出发展重点，抓好新兴领域战略能力建设有关战略和规划落实。要统筹海上军事斗争准备、海洋权益维护和海洋经济发展，提升经略海洋能力。要优化航天布局，推进我国航天体系建设。要构建网络空间防御体系，提高维护国家网络安全能力。要加强智能科技重大项目统筹实施，加大先进成果应用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指出，新兴领域发展从根本上说源于科技的创新和应用。要增强创新自信，坚持以我为主，从实际出发，大力推进自主创新、原始创新，打造新质生产力和新质战斗力增长极。要把握新兴领域交叉融合发展特征，加强集成创新和综合应用，推动形成多点突破、群体迸发的生动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习近平强调，要把新兴领域改革作为进一步全面深化改革的一个重点突出出来，构建自主自强、开放融合、充满活力的创新生态，更好推进新兴领域战略能力建设。要健全完善需求对接、规划衔接、资源共享等方面制度机制，走好标准通用化路子，提高新兴领域发展整体效益。要以加快新质战斗力供给为牵引，深化国防科技工业体制改革，优化国防科技工业布局，健全先进技术敏捷响应、快速转化机制，构建同新兴领域发展相适应的创新链、产业链、价值链。要更新思想观念，大胆创新探索新型作战力量建设和运用模式，充分解放和发展新质战斗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中共中央政治局委员、中央军委副主席张又侠主持会议，中共中央政治局委员、中央军委副主席何卫东，中央军委委员刘振立、张升民参加会议。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（《人民日报》2024年03月0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日第01版）</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rPr>
          <w:rFonts w:hint="eastAsia"/>
          <w:color w:val="000000" w:themeColor="text1"/>
          <w14:textFill>
            <w14:solidFill>
              <w14:schemeClr w14:val="tx1"/>
            </w14:solidFill>
          </w14:textFill>
        </w:r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习近平总书记主持召开新时代推动</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中部地区崛起座谈会强调</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在更高起点上扎实推动中部地区崛起</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共中央总书记、国家主席、中央军委主席习近平20日下午在湖南省长沙市主持召开新时代推动中部地区崛起座谈会并发表重要讲话。他强调，中部地区是我国重要粮食生产基地、能源原材料基地、现代装备制造及高技术产业基地和综合交通运输枢纽，在全国具有举足轻重的地位。要一以贯之抓好党中央推动中部地区崛起一系列政策举措的贯彻落实，形成推动高质量发展的合力，在中国式现代化建设中奋力谱写中部地区崛起新篇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中共中央政治局常委、国务院总理李强，中共中央政治局常委、中央办公厅主任蔡奇，中共中央政治局常委、国务院副总理丁薛祥出席座谈会。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座谈会上，国家发展改革委主任郑栅洁、山西省委书记唐登杰、安徽省委书记韩俊、江西省委书记尹弘、河南省委书记楼阳生、湖北省委书记王蒙徽、湖南省委书记沈晓明先后发言，就推动中部地区崛起汇报工作情况、提出意见建议。</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听取大家发言后，习近平发表了重要讲话。他指出，上一次推动中部地区崛起座谈会召开5年来，中部区域经济总体平稳，创新发展动能不断增强，产业基础明显改善，改革开放迈出新步伐，社会事业全面发展，人民生活水平持续提升，绿色低碳转型步伐加快，中部地区发展站到了更高起点上。同时要看到，推动中部地区崛起仍面临不少困难和挑战，要切实研究解决。</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强调，要以科技创新引领产业创新，积极培育和发展新质生产力。立足实体经济这个根基，做大做强先进制造业，积极推进新型工业化，改造提升传统产业，培育壮大新兴产业，超前布局建设未来产业，加快构建以先进制造业为支撑的现代化产业体系。更加重视科技创新和产业创新的深度融合，加强重大科技攻关，增强产业创新发展的技术支撑能力。强化企业创新主体地位，构建上下游紧密合作的创新联合体，促进产学研融通创新，加快科技成果向现实生产力转化。深入实施制造业重大技术改造升级和大规模设备更新工程，推动制造业高端化、智能化、绿色化发展，让传统产业焕发新的生机活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要加强与其他重大发展战略的衔接，更好融入和支撑新发展格局。加强与京津冀、长三角、粤港澳大湾区深度对接，加强与长江经济带发展、黄河流域生态保护和高质量发展的融合联动。有序承接产业梯度转移，优化产业布局。加强现代化交通基础设施体系建设，强化中部地区的大通道格局。建立健全区域内省际合作机制，提升区域协同发展水平。大力促进长江中游城市群和中原城市群发展，加强都市圈之间协调联动，更好辐射带动周边地区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强调，要统筹推进深层次改革和高水平开放，持续打造更具竞争力的内陆开放高地。深化要素市场化改革，完善市场经济基础制度，全面清理纠正地方保护行为，推动各种生产力要素跨区域合理流动和优化配置，更好参与全国统一大市场建设。稳步扩大制度型开放，深度融入共建“一带一路”，主动对接新亚欧大陆桥、西部陆海新通道，高标准建设自由贸易试验区，打造更多高能级对外开放合作平台，在联通国内国际双循环方面发挥更大作用。加强市场化法治化国际化营商环境建设，增强对国内外要素资源的吸引力。坚持“两个毫不动摇”，支持国有企业做强做优做大，进一步优化民营企业发展环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要协同推进生态环境保护和绿色低碳发展，加快建设美丽中部。持续深入打好污染防治攻坚战，加强大江大河和重要湖泊生态环境系统治理、综合治理、协同治理，加快补齐城镇生活污水收集和处理设施短板。推进产业、能源、交通运输结构绿色低碳转型，加快培育壮大绿色低碳产业，加强资源节约集约循环利用。完善流域横向生态保护补偿机制和生态产品价值实现机制，推进产业生态化和生态产业化。</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强调，要坚持城乡融合发展，扎实推进乡村全面振兴。推进以县城为重要载体的新型城镇化建设，推动城乡之间公共资源均衡配置和生产要素自由流动，推动城市基础设施和公共服务向农村延伸。进一步改善农村基础设施，加强乡村环境整治，推进农业适度规模经营，促进一二三产业融合发展。进一步深化农村改革，完善强农惠农富民支持制度，充分激发农业农村发展活力。大力发展县域经济，形成新的增长点。高度重视革命老区和欠发达县（市、区）振兴发展，补齐公共服务短板，发展壮大特色产业，增强内生发展动力。健全防止返贫监测帮扶机制，防止出现规模性返贫。大力推进乡村文化振兴，推动移风易俗。健全党组织领导的自治、法治、德治相结合的基层治理体系，坚持和发展新时代“枫桥经验”，实现扫黑除恶常态化，营造积极健康的社会生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要坚持高质量发展和高水平安全相互促进，努力提升粮食能源资源安全保障能力。高质量推进粮食生产功能区、重要农产品生产保护区和特色农产品优势区建设，打造一批绿色农产品生产加工供应基地，确保粮食等重要农产品稳定安全供给。进一步提升煤炭、稀土等资源开发利用水平，增强煤炭等化石能源兜底保障能力，加快建设新型能源体系，注重传统能源与新能源多能互补、深度融合。</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最后强调，中央区域协调发展领导小组要加强统筹协调和督促指导，中央有关部门要加大支持力度，研究提出新时代推动中部地区崛起的政策举措。地方党委和政府要扛起主体责任，坚决贯彻党中央决策部署，推动重点工作任务、重大改革事项落实落地。要巩固拓展主题教育成果，着力打造忠诚干净担当的高素质专业化干部队伍，建立健全考核激励制度，激励干部大胆开拓、担当作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强在讲话中表示，要认真学习领会、深入贯彻落实习近平总书记重要讲话精神，把中部地区放到整个国家版图中、放到支撑构建新发展格局中来定位思考，努力把区位优势、资源优势转化为发展优势。中部地区要主动对接其他区域发展战略，积极引进东部地区产业创新资源，增强对西部地区的辐射带动作用，提升对外开放水平。要着力锻长板补短板，在新型城镇化、绿色低碳发展等方面发挥优势、释放潜能，推动区域内部加强合作、整体联动，提升中部地区整体实力和竞争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丁薛祥在讲话中表示，要深入学习贯彻党的二十大精神和习近平总书记重要讲话精神，紧扣高质量发展要求，推动中部地区崛起不断取得新成效。加强科技创新和产业创新深度融合，因地制宜加快发展新质生产力。大力提升粮食、能源资源安全保障能力，实现高质量发展和高水平安全良性互动。深化全国统一大市场建设和高水平开放合作，不断增强发展内生动力和活力。持之以恒抓好生态环境保护，厚植高质量发展的绿色底色。</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李干杰、何立峰、吴政隆、穆虹出席座谈会，中央和国家机关有关部门、有关地方、有关企业负责同志参加座谈会。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（新华社长沙3月20日电）</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br w:type="pag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 xml:space="preserve">习近平总书记在湖南考察时强调 </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坚持改革创新求真务实</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奋力谱写中国式现代化湖南篇章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共中央总书记、国家主席、中央军委主席习近平近日在湖南考察时强调，湖南要牢牢把握自身在构建新发展格局中的战略定位，坚持稳中求进工作总基调，坚持高质量发展不动摇，坚持改革创新、求真务实，在打造国家重要先进制造业高地、具有核心竞争力的科技创新高地、内陆地区改革开放高地上持续用力，在推动中部地区崛起和长江经济带发展中奋勇争先，奋力谱写中国式现代化湖南篇章。</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3月18日至21日，习近平在湖南省委书记沈晓明和省长毛伟明陪同下，先后来到长沙、常德等地，深入学校、企业、历史文化街区、乡村等进行调研。</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日下午，习近平来到湖南第一师范学院（城南书院校区）考察。该校前身是创办于宋代的城南书院，近代以来培养了一批老一辈无产阶级革命家和名师大家。习近平参观青年毛泽东主题展览，了解学院发展沿革和用好红色资源等情况。在学院大厅，习近平同师生代表亲切交流。他说，国家要强大，必须办好教育。一师是开展爱国主义教育、传承红色基因的好地方，要把这一红色资源保护运用好。学校要立德树人，教师要当好大先生，不仅要注重提高学生知识文化素养，更要上好思政课，教育引导学生明德知耻，树牢社会主义核心价值观，立报国强国大志向，努力成为堪当强国建设、民族复兴大任的栋梁之材。</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随后，习近平来到巴斯夫杉杉电池材料有限公司考察。这是一家主营锂离子电池正极材料研发、生产和销售的中德合资企业。习近平听取当地加快发展新质生产力、扩大高水平对外开放等情况介绍，察看企业产品展示，了解材料性能测试情况和电池生产流程。他强调，科技创新、高质量发展是企业不断成长壮大、立于不败之地的关键所在，民营企业、合资企业在这方面都可以大有作为。中国开放的大门会越开越大，我们愿意同世界各国加强交流合作，欢迎更多外国企业来华投资发展。</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日，习近平到常德市考察调研。位于沅江江畔的常德河街历史悠久，曾毁于1943年的常德战役。近年来，常德市复原老河街风貌，将此地打造成为历史文化街区。当天上午，习近平来到常德河街，察看各种特色小吃、特产、特色工艺品，同店主和游客亲切交流，并欣赏非物质文化遗产技艺展示，详细了解常德老城街道修复利用、城市规划、水环境综合治理等情况。习近平指出，多姿多彩的地方特色传统文化，共同构成璀璨的中华文明，也助推经济社会发展。常德是有文化传承的地方，这里的丝弦、高腔、号子等要以适当载体传承好利用好，与时俱进发展好。</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湖南是全国13个粮食主产省之一，水稻播种面积、总产量均居全国第一。当天下午，习近平来到常德市鼎城区谢家铺镇港中坪村，走进当地粮食生产万亩综合示范片区，察看秧苗培育和春耕备耕进展，听取高质量推进农业现代化情况介绍，并同种粮大户、农技人员、基层干部一笔一笔算投入产出账。习近平强调，我国有14亿多人口，粮食安全必须靠我们自己保证，中国人的饭碗应该主要装中国粮。要建设好高标准农田，推行适度规模经营，加强政策支持和示范引领，加大良种、良机、良法推广力度，在精耕细作上下功夫，进一步把粮食单产和品质提上去，让种粮也能够致富，进而吸引更多农户参与发展现代化大农业，真正把中国特色农业现代化之路走稳走扎实。</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随后来到种粮大户戴宏家中，察看农机具和春耕物资准备，并前往村党群服务中心了解当地为基层减负、提升基层治理效能等情况。他指出，要坚决整治形式主义、官僚主义问题，精兵简政，持之以恒抓好这项工作。他勉励基层干部在产业发展和乡村治理上群策群力，不断干出让农民群众认可的实绩。</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离开时，村民们纷纷围拢过来欢送总书记。习近平满怀深情地对大家说，党中央高度重视“三农”工作，一定会采取切实有力的政策举措，回应老百姓的关切和需求，把乡村振兴的美好蓝图变为现实。掌声在村庄久久回荡。</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21日上午，习近平听取了湖南省委和省政府工作汇报，对湖南各项工作取得的成绩给予肯定。</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科技创新是发展新质生产力的核心要素。要在以科技创新引领产业创新方面下更大功夫，主动对接国家战略科技力量，积极引进国内外一流研发机构，提高关键领域自主创新能力。强化企业科技创新主体地位，促进创新链产业链资金链人才链深度融合，推动科技成果加快转化为现实生产力。聚焦优势产业，强化产业基础再造和重大技术装备攻关，继续做大做强先进制造业，推动产业高端化、智能化、绿色化发展，打造国家级产业集群。</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强调，进一步全面深化改革要突出问题导向，着力解决制约构建新发展格局和推动高质量发展的卡点堵点问题、发展环境和民生领域的痛点难点问题、有悖社会公平正义的焦点热点问题，有效防范化解重大风险，不断为经济社会发展增动力、添活力。湖南要加强改革系统集成，更好参与全国统一大市场建设，全面融入中部地区崛起和长江经济带发展战略，深度融入共建“一带一路”，稳步扩大制度型开放，高标准建设好自由贸易试验区，着力打造中非经贸深度合作先行区。</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推进乡村全面振兴是新时代新征程“三农”工作的总抓手。湖南要扛起维护国家粮食安全的重任，抓住种子和耕地两个要害，加快种业、农机关键核心技术攻关。坚持大农业观、大食物观，积极发展特色农业和农产品加工业，提升农业产业化水平。深入推进城乡融合发展，壮大县域经济，畅通城乡要素双向流动，科学统筹乡村基础设施和公共服务布局。切实加强乡村精神文明建设，大力推动移风易俗。健全党组织领导的自治、法治、德治相结合的基层治理体系，坚持和发展新时代“枫桥经验”。落实防止返贫监测帮扶机制，坚决守住不发生规模性返贫的底线。</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强调，湖南要更好担负起新的文化使命，在建设中华民族现代文明中展现新作为。保护好、运用好红色资源，加强革命传统和爱国主义教育，引导广大干部群众发扬优良传统、赓续红色血脉，践行社会主义核心价值观，培育时代新风新貌。探索文化和科技融合的有效机制，加快发展新型文化业态，形成更多新的文化产业增长点。推进文化和旅游深度融合，守护好三湘大地的青山绿水、蓝天净土，把自然风光和人文风情转化为旅游业的持久魅力。</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习近平指出，推动高质量发展、推进中国式现代化，必须加强和改进党的建设。要巩固拓展主题教育成果，建立健全长效机制，树立和践行正确政绩观，持续深化整治形式主义为基层减负。组织开展好党纪学习教育，引导党员干部学纪、知纪、明纪、守纪，督促领导干部树立正确权力观，公正用权、依法用权、为民用权、廉洁用权。</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中共中央政治局常委、中央办公厅主任蔡奇陪同考察。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李干杰、何立峰及中央和国家机关有关部门负责同志陪同考察。</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3月20日上午，习近平在长沙亲切接见驻长沙部队上校以上领导干部，代表党中央和中央军委向驻长沙部队全体官兵致以诚挚问候，并同大家合影留念。张又侠陪同接见。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（新华社长沙3月21日电）</w:t>
      </w:r>
    </w:p>
    <w:p>
      <w:pP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习近平</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总书记</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关于宣传思想文化工作</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color w:val="000000" w:themeColor="text1"/>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的</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重要</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论述</w:t>
      </w:r>
    </w:p>
    <w:p>
      <w:pPr>
        <w:keepNext w:val="0"/>
        <w:keepLines w:val="0"/>
        <w:pageBreakBefore w:val="0"/>
        <w:widowControl/>
        <w:kinsoku/>
        <w:wordWrap/>
        <w:overflowPunct/>
        <w:topLinePunct w:val="0"/>
        <w:autoSpaceDE/>
        <w:autoSpaceDN/>
        <w:bidi w:val="0"/>
        <w:adjustRightInd/>
        <w:snapToGrid/>
        <w:spacing w:line="640" w:lineRule="exact"/>
        <w:textAlignment w:val="auto"/>
        <w:rPr>
          <w:color w:val="000000" w:themeColor="text1"/>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ascii="仿宋_GB2312" w:hAnsi="仿宋_GB2312" w:eastAsia="仿宋_GB2312" w:cs="仿宋_GB2312"/>
          <w:b w:val="0"/>
          <w:color w:val="000000" w:themeColor="text1"/>
          <w:sz w:val="32"/>
          <w:szCs w:val="32"/>
          <w14:textFill>
            <w14:solidFill>
              <w14:schemeClr w14:val="tx1"/>
            </w14:solidFill>
          </w14:textFill>
        </w:rPr>
      </w:pPr>
      <w:r>
        <w:rPr>
          <w:rStyle w:val="11"/>
          <w:rFonts w:hint="eastAsia" w:ascii="仿宋_GB2312" w:hAnsi="仿宋_GB2312" w:eastAsia="仿宋_GB2312" w:cs="仿宋_GB2312"/>
          <w:b w:val="0"/>
          <w:color w:val="000000" w:themeColor="text1"/>
          <w:sz w:val="32"/>
          <w:szCs w:val="32"/>
          <w14:textFill>
            <w14:solidFill>
              <w14:schemeClr w14:val="tx1"/>
            </w14:solidFill>
          </w14:textFill>
        </w:rPr>
        <w:t>加强社会舆论引导，形成劳动创造财富、实干创造业绩、奋斗创造幸福的正确导向，防止轻视劳动、不劳而获、一夜暴富、坐享其成、消极躺平等不良思想滋长蔓延，充分激发全社会创造活力。</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——习近平2023年2月7日在新进中央委员会的委员、候补委员和省部级主要领导干部学习贯彻习近平新时代中国特色社会主义思想和党的二十大精神研讨班开班式上的讲话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在全社会大力弘扬追求真理、勇攀高峰的科学精神，广泛宣传基础研究等科技领域涌现的先进典型和事迹，教育引导广大科技工作者传承老一辈科学家以身许国、心系人民的光荣传统，把论文写在祖国的大地上，把科研成果应用在全面建设社会主义现代化国家的伟大事业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——习近平2023年2月21日在二十届中央政治局第三次集体学习时的讲话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党校要坚持把新时代中国特色社会主义思想作为教育培训的中心内容，引导学员全面系统深入学习，深刻领会这一思想的世界观方法论和贯穿其中的立场观点方法、治国理政的新理念新思想新战略、管党治党的根本要求，以理论上的清醒筑牢政治上的坚定，以思想自觉引领行动自觉。要把新时代中国特色社会主义思想培训同党的二十大精神培训结合起来，推动党员干部深入全面学习掌握党的二十大精神，推动党的二十大提出的目标任务落到实处。学习贯彻新时代中国特色社会主义思想主题教育即将开展，各级党校要在培训党员干部、阐释党的创新理论等方面发挥好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——习近平2023年3月1日在中央党校建校90周年庆祝大会暨2023年春季学期开学典礼上的讲话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党校要为宣传阐释党的创新理论尽职尽责。现在理论宣传上有一种现象值得注意，那就是照本宣科、不求甚解、浮在面上的多，以理服人、以情动人、入脑入心的少。理论阐释要以深入研究为基础，研究深入，阐释才能透彻。各级党校特别是中央党校要进一步拓展研究阐释的深度和广度，充分发扬理论联系实际的优良学风，充分发挥自身的学科优势、学术优势、话语优势，加强对新时代中国特色社会主义思想的研究阐释工作，在体系化、学理化上下功夫，把党的创新理论的时代背景、科学体系、精神实质、实践要求、原创性贡献研究深、阐释透，用通俗易懂的语言将其中的道理学理哲理讲得令人信服，切实把鲜活的思想讲鲜活，把彻底的理论讲彻底，有力推动党的创新理论深入人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alibri" w:hAnsi="Calibri" w:eastAsia="宋体" w:cs="Times New Roman"/>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——习近平2023年3月1日在中央党校建校90周年庆祝大会暨2023年春季学期开学典礼上的讲话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前意识形态领域的斗争仍然尖锐复杂，需要全党以敢于斗争的精神、善于斗争的本领主动应战，牢牢掌握主动权。党校是党的意识形态工作的重要前沿阵地，国内外都高度关注党校发出的声音，这块重要阵地必须掌握在忠于党、忠于马克思主义的人手里。党校要用好平台优势，积极发声、正确发声，宣传党的主张，有针对性地批驳各种歪理邪说，当好党的创新理论的积极宣讲者、马克思主义在意识形态领域指导地位的坚定维护者、用党的意识形态引导社会思潮的可靠排头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习近平2023年3月1日在中央党校建校90周年庆祝大会暨2023年春季学期开学典礼上的讲话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习近平2023年3月5日在参加十四届全国人大一次会议江苏代表团审议时的讲话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时代新征程，面对错综复杂的国际国内形势、艰巨繁重的改革发展稳定任务、各种不确定难预料的风险挑战，要实现党的二十大确定的战略目标，迫切需要广大党员、干部特别是各级领导干部进一步深入学习贯彻新时代中国特色社会主义思想，这是党中央确定在全党开展这次主题教育的主要考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习近平2023年3月30日在二十届中央政治局第四次集体学习时的讲话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这次主题教育确定以学习贯彻新时代中国特色社会主义思想为主题，就是要推动全党特别是领导干部把学习贯彻新时代中国特色社会主义思想不断引向深入。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微软雅黑"/>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——习近平2023年3月30日在二十届中央政治局第四次集体学习时的讲话</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这次主题教育中，党员、干部特别是各级领导干部要主动把自己的思想摆进去，学习掌握党的创新理论关于坚定理想信念、提升思想境界、加强党性锻炼的一系列要求，包括不忘初心、牢记使命，胸怀“国之大者”，提高政治判断力、政治领悟力、政治执行力，“三严三实”，忠诚干净担当，为民务实清廉等等，始终保持共产党人的政治本色。特别是要把这一思想的世界观、方法论和贯穿其中的立场观点方法转化为自己的思想武器，内化于心、外化于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——习近平2023年3月30日在二十届中央政治局第四次集体学习时的讲话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政治局的同志要在主题教育中当表率。党的十八大以来，我反复强调领导干部在各个方面都要坚持以身作则、以上率下。实践证明，这是一种有效的领导方法和工作方法。这次主题教育，中央政治局的同志要带头学习领会和贯彻落实党中央关于深入开展主题教育文件的精神，以更高标准、更严要求、更实措施，为全党作示范、立标杆、带好头。要带头抓好理论学习，引导和推动全党把学习贯彻新时代中国特色社会主义思想引向深入。要带头抓好调查研究，深入实际、深入群众，增强问题意识，真正把情况摸清、把问题找准、把对策提实，提出解决问题的新思路新办法，引导和推动全党大兴调查研究之风。要带头抓好问题检视和整改，紧密结合新形势新任务新职责，把学、查、改有机贯通起来，全面查找自身不足和工作偏差，正确对待和自觉接受党内外监督，认真开展批评和自我批评，着力从思想根源和制度机制上解决问题，带动全党深查实改，以整改的实际成效取信于民。要带头抓好所在地区、分管领域的主题教育，压实领导责任，全程掌握进展情况，着力发现和解决各种苗头性、倾向性问题，正确处理日常工作与主题教育的关系，把工作抓实、抓深，确保方向不偏、力度不减，推动主题教育扎实开展，努力取得实实在在的成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微软雅黑"/>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——习近平2023年3月30日在二十届中央政治局第四次集体学习时的讲话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县处级以上领导干部为重点在全党深入开展学习贯彻新时代中国特色社会主义思想主题教育，是贯彻落实党的二十大精神的重大举措，对于统一全党思想、解决党内存在的突出问题、始终保持党同人民群众血肉联系、推动党和国家事业发展，具有重要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要在推动学习贯彻新时代中国特色社会主义思想走深走实上下功夫，教育引导党员、干部从思想上正本清源、固本培元，不断提高政治判断力、政治领悟力、政治执行力，增强“四个意识”、坚定“四个自信”、做到“两个维护”，始终在思想上政治上行动上同党中央保持高度一致，做到心往一处想、劲往一处使，共同把党锻造成一块攻无不克、战无不胜的坚硬钢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要教育引导广大党员、干部学思想、见行动，树立正确的权力观、政绩观、事业观，增强责任感和使命感，不断提高推动高质量发展本领、服务群众本领、防范化解风险本领，加强斗争精神和斗争本领养成，提振锐意进取、担当有为的精气神。要采取有效措施，着力消除影响干部担当作为的各种消极因素，敢于为担当者担当、为负责者负责、为干事者撑腰，让愿担当、敢担当、善担当蔚然成风，推动广大党员、干部以满腔热忱奋进新征程、建功新时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要教育引导各级党组织和广大党员、干部突出问题导向，查不足、找差距、明方向，接受政治体检，打扫政治灰尘，纠正行为偏差，解决思想不纯、组织不纯方面存在的突出问题，不断增强党的自我净化、自我完善、自我革新、自我提高能力，使我们党始终充满蓬勃生机和旺盛活力，始终成为中国特色社会主义事业的坚强领导核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的总要求是“学思想、强党性、重实践、建新功”。这四句话体现了我们党认识与实践相结合、理论与实际相联系、改造主观世界与改造客观世界相统一的一贯要求，是一个紧密联系、相互贯通、内在统一的整体。要把这一总要求贯穿这次主题教育全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思想，就是要全面学习领会新时代中国特色社会主义思想，全面系统掌握这一思想的基本观点、科学体系，把握好这一思想的世界观、方法论，坚持好、运用好贯穿其中的立场观点方法，不断增进对党的创新理论的政治认同、思想认同、理论认同、情感认同，真正把马克思主义看家本领学到手，自觉用新时代中国特色社会主义思想指导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强党性，就是要自觉用新时代中国特色社会主义思想改造主观世界，深刻领会这一思想关于坚定理想信念、提升思想境界、加强党性锻炼等一系列要求，始终保持共产党人的政治本色。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实践，就是要自觉践行新时代中国特色社会主义思想，用以改造客观世界、推动事业发展，用以观察时代、把握时代、引领时代，积极识变应变求变，解决经济社会发展和党的建设中存在的各种矛盾问题，防范化解重大风险，推动中国式现代化取得新进展新突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建新功，就是要从新时代中国特色社会主义思想中汲取奋发进取的智慧和力量，熟练掌握其中蕴含的领导方法、思想方法、工作方法，不断提高履职尽责的能力和水平，凝心聚力促发展，驰而不息抓落实，立足岗位作贡献，努力创造经得起历史和人民检验的实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这次主题教育，根本任务是坚持学思用贯通、知信行统一，把新时代中国特色社会主义思想转化为坚定理想、锤炼党性和指导实践、推动工作的强大力量，使全党始终保持统一的思想、坚定的意志、协调的行动、强大的战斗力，努力在以学铸魂、以学增智、以学正风、以学促干方面取得实实在在的成效。具体要达到以下目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凝心铸魂筑牢根本。要教育引导广大党员、干部经受思想淬炼、精神洗礼，坚定对马克思主义的信仰、对中国特色社会主义的信念、对实现中华民族伟大复兴中国梦的信心，弘扬伟大建党精神，务必不忘初心、牢记使命，务必谦虚谨慎、艰苦奋斗，务必敢于斗争、善于斗争，筑牢信仰之基、补足精神之钙、把稳思想之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锤炼品格强化忠诚。要教育引导广大党员、干部锤炼政治品格，不断提高政治判断力、政治领悟力、政治执行力，增强“四个意识”、坚定“四个自信”、做到“两个维护”，以党的旗帜为旗帜、以党的意志为意志、以党的使命为使命，始终忠诚于党、忠诚于人民、忠诚于马克思主义，真心爱党、时刻忧党、坚定护党、全力兴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实干担当促进发展。要教育引导广大党员、干部胸怀“国之大者”，紧紧围绕新时代新征程党的中心任务，真抓实干、务求实效，聚焦问题、知难而进，以“时时放心不下”的责任感、积极担当作为的精气神为党和人民履好职、尽好责，以新气象新作为推动高质量发展取得新成效，依靠顽强斗争打开事业发展新天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践行宗旨为民造福。要教育引导广大党员、干部牢固树立以人民为中心的发展思想，坚持一切为了人民、一切依靠人民，自觉问计于民、问需于民，始终同人民同呼吸、共命运、心连心，通过做大“蛋糕”不断增进民生福祉，着力解决人民群众急难愁盼问题，把惠民生、暖民心、顺民意的工作做到群众心坎上，增强人民群众获得感、幸福感、安全感。</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廉洁奉公树立新风。要教育引导广大党员、干部增强纪律意识、规矩意识，持续纠治“四风”，把纠治形式主义、官僚主义摆在更加突出的位置，做到公正用权、依法用权、为民用权、廉洁用权，推动形成清清爽爽的同志关系、规规矩矩的上下级关系、亲清统一的新型政商关系，当好良好政治生态和社会风气的引领者、营造者、维护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这次主题教育不划阶段、不分环节，要把理论学习、调查研究、推动发展、检视整改等贯通起来，有机融合、一体推进。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把全面学习和重点学习结合起来，引导广大党员、干部坚持干什么就重点学什么、缺什么就重点补什么，增强学习的针对性，努力提高学习实效。各级党委（党组）要采取理论学习中心组学习、举办读书班等多种形式开展集中学习、深入研讨交流。领导干部要上讲台、讲党课，以身作则、以讲促学。坚持以党内教育引导和带动全社会的学习，让党的创新理论“飞入寻常百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和国家机关在党和国家治理体系中处于特殊重要位置，离党中央最近，服务党中央最直接，对开展好这次主题教育具有风向标作用。这次主题教育，中央和国家机关各部门要带好头、作表率，示范带动主题教育走深走实。同时，要在主题教育中抓好机关和系统内干部队伍教育整顿，切实加强政治教育、党性教育，严守规矩、严明法纪，以严肃教育纯洁思想，以严格整顿纯洁组织，努力建设让党中央放心、让人民群众满意的模范机关，走好践行“两个维护”的第一方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这次主题教育是一件事关全局的大事，时间紧、任务重、要求高。各级党委（党组）要高度重视，精心组织实施，确保圆满完成主题教育各项任务。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主题教育在中央政治局常委会领导下开展，成立中央主题教育领导小组及其办公室，负责主题教育的领导和指导。领导小组成员单位要充分发挥职能作用，形成齐抓共管合力。各级党委（党组）要扛起主体责任，把主题教育谋划好、组织好、落实好。党委（党组）主要负责同志要切实履行第一责任人职责，亲自谋划、靠前指挥、督促指导，不当“甩手掌柜”、不当“二传手”。党委（党组）成员要认真履行一岗双责，加强对分管领域、分管部门开展主题教育的指导督促。行业系统主管部门要加强对本行业本系统开展主题教育的指导。相关部门要明确责任、密切配合，形成良好的组织指导格局，使主题教育善始善终、取得实际成效。要把主题教育开展情况作为领导班子和领导干部年度考核、党组织书记抓基层党建工作述职评议考核重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央派出指导组，对主题教育开展情况进行督促指导。省区市党委和行业系统主管部门党组（党委）派出巡回指导组，加强对所属地区、部门和单位的督促指导。市县两级不组建指导组。各级指导组要采取巡回指导、随机抽查、下沉走访、座谈访谈等方式，严督实导、以导带督，既指出存在问题，又帮助研究对策。要针对不同地区、不同领域、不同行业的特点分类指导，精准施策，防止“一刀切”。要紧紧依靠地区部门单位党委（党组）开展工作，加强沟通交流，及时交换意见，推动问题解决。需要注意的是，形式主义、官僚主义是这次主题教育要重点检视整改的问题，那么这次主题教育就坚决不能搞形式主义，不能搞形式化、套路化、表面化那一套。对可能出现的各种形式主义，要提前预判、有效防范、坚决克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alibri" w:hAnsi="Calibri" w:eastAsia="宋体" w:cs="Times New Roman"/>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今年是全面贯彻党的二十大精神的开局之年，又要推进党和国家机构改革，任务重、头绪多。各地区各部门各单位要坚持围绕中心、服务大局，把开展主题教育同贯彻落实党中央各项决策部署结合起来，同推动本地区本部门本单位的中心工作结合起来，同推进机构改革结合起来，做到两手抓、两促进，推动党员、干部将焕发出来的学习、工作热情转化为攻坚克难、干事创业的强大动力。要结合实际，统筹安排第一批、第二批主题教育，确保前后衔接、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充分发挥各级党报、党刊、电视台、广播电台等宣传主渠道作用，注重运用新媒体，深入宣传党中央部署要求，宣传主题教育的重大意义、目标任务、进展成效。创新方式方法，充分发挥主流媒体和新兴媒体作用，正面引导网上舆论，注意防止“低级红”、“高级黑”。宣传正面典型，总结一批可复制可推广的好经验好做法。深刻剖析反面典型，以案例明法纪、促整改，有效发挥警示作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微软雅黑"/>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们要以这次主题教育为契机，加强党的创新理论武装，不断提高全党马克思主义水平，不断提高党的执政能力和领导水平，为奋进新征程凝心聚力，踔厉奋发、勇毅前行，为全面建设社会主义现代化国家、全面推进中华民族伟大复兴而团结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——习近平2023年4月3日在学习贯彻习近平新时代中国特色社会主义思想主题教育工作会议上的讲话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深入抓好党的二十大精神学习贯彻，精心组织实施学习贯彻新时代中国特色社会主义思想主题教育，统筹抓好“学习强军思想、建功强军事业”教育实践活动，夯实铁心向党的思想根基，激发团结奋进的精神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lang w:eastAsia="zh-CN"/>
          <w14:textFill>
            <w14:solidFill>
              <w14:schemeClr w14:val="tx1"/>
            </w14:solidFill>
          </w14:textFill>
        </w:rPr>
        <w:t>——</w:t>
      </w:r>
      <w:r>
        <w:rPr>
          <w:rFonts w:hint="eastAsia" w:ascii="楷体_GB2312" w:hAnsi="楷体_GB2312" w:eastAsia="楷体_GB2312" w:cs="楷体_GB2312"/>
          <w:color w:val="000000" w:themeColor="text1"/>
          <w:sz w:val="32"/>
          <w:szCs w:val="32"/>
          <w14:textFill>
            <w14:solidFill>
              <w14:schemeClr w14:val="tx1"/>
            </w14:solidFill>
          </w14:textFill>
        </w:rPr>
        <w:t>习近平2023年4月11日在视察南部战区海军时的讲话</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主题教育是今年党的建设的重大任务。各级党组织要坚决贯彻落实党中央的工作部署，教育引导党员、干部在以学铸魂、以学增智、以学正风、以学促干上下功夫见实效。以学铸魂，就是要做好学习贯彻新时代中国特色社会主义思想的深化、内化、转化工作，从思想上正本清源、固本培元，筑牢信仰之基、补足精神之钙、把稳思想之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——习近平2023年4月10日至13日在广东考察时的讲话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雄安新区党工委及各级党组织要认真开展主题教育，并以此为契机，加强调查研究，推动思想大解放、能力大提升、作风大转变、工作大落实，进一步提升政治功能和组织功能。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——习近平2023年5月10日在河北雄安新区考察并主持召开高标准高质量推进雄安新区建设座谈会时的讲话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学习贯彻新时代中国特色社会主义思想主题教育正在全党深入开展，各级党组织务必在深入、扎实上下功夫，在以学铸魂、以学增智、以学正风、以学促干上见实效。以学增智，就是要从党的科学理论中悟规律、明方向、学方法、增智慧，把看家本领、兴党本领、强国本领学到手。一要提升政治能力，善于从党和人民的立场、党和国家工作大局出发想问题、作决策、办事情，善于从繁杂问题中把握事物的规律性、从苗头问题中发现事物的趋势性、从偶然问题中认识事物的必然性，善于驾驭复杂局面、凝聚社会力量、防范政治风险，切实担负好党和人民赋予的政治责任，真正成为政治上的明白人。二要提升思维能力，把新时代中国特色社会主义思想的世界观、方法论和贯穿其中的立场观点方法转化为自己的科学思想方法，作为研究问题、解决问题的“总钥匙”，切实提高战略思维、辩证思维、系统思维、创新思维、历史思维、法治思维、底线思维能力，做到善于把握事物本质、把握发展规律、把握工作关键、把握政策尺度，增强工作科学性、预见性、主动性、创造性。三要提升实践能力，发扬理论联系实际的优良学风，全面把握新时代中国特色社会主义思想一系列新理念新思想新战略的实践要求，增强推动高质量发展、服务群众、防范化解风险本领，加强斗争精神和斗争本领养成，着力增强防风险、迎挑战、抗打压能力，及时填知识空白、补素质短板、强能力弱项，不断提高专业化水平。陕西要用好自身历史文化资源和红色文化资源，大力弘扬伟大建党精神和延安精神，推动主题教育走深走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——习近平2023年5月17日在听取陕西省委和省政府工作汇报时的讲话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实践中，我们不断深化对文化建设的规律性认识，提出一系列新思想新观点新论断。这些重要观点，是新时代党领导文化建设实践经验的理论总结，是做好宣传思想文化工作的根本遵循，必须长期坚持贯彻、不断丰富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——习近平2023年6月2日在文化传承发展座谈会上的讲话</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着力加强对广大青年的政治引领。青年人有理想、敢担当、能吃苦、肯奋斗，中国青年才会有力量，党和国家事业发展才能充满希望。要加强对广大青年的理想信念教育，引导广大青年树立共产主义远大理想，坚定中国特色社会主义共同理想，坚定听党话、跟党走的政治信念，在强国建设、民族复兴的历史潮流中确立正确的人生目标，为一生的奋斗奠定基石。共青团要把加强对广大团员和青年的政治引领摆在首位，努力培养社会主义建设者和接班人，源源不断为党输送健康有活力的新鲜血液。要抓好面向广大团员和青年的主题教育，引导团员和青年认真学习领会新时代中国特色社会主义思想，努力掌握这一科学思想的世界观和方法论，善于运用贯穿其中的立场观点方法分析问题，提高对党的基本理论、基本路线、基本方略的领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——习近平2023年6月26日在同团中央新一届领导班子成员集体谈话时的讲话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要继续强化政治机关建设，扎实抓好主题教育，大兴调查研究之风，谋实招、求实效，当好编委的参谋助手。</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微软雅黑"/>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——习近平2023年7月3日在二十届中央机构编制委员会第一次会议上的讲话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主题教育开展以来，各地区各部门各单位全面抓深抓实各项重点措施，取得较好效果。各级党组织要教育引导党员、干部落实“重实践”要求，坚持学思用贯通、知信行统一，匡正干的导向，增强干的动力，形成干的合力，在以学促干上取得实实在在的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——习近平2023年7月5日至7日在江苏考察时的讲话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要落实党中央和中央军委部署要求，抓好部队主题教育，坚持学思用贯通、知信行统一，坚持把问题整改贯穿始终，在解决一个个问题中推动工作落实，开创部队建设新局面。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Calibri" w:hAnsi="Calibri" w:eastAsia="宋体" w:cs="Times New Roman"/>
          <w:color w:val="000000" w:themeColor="text1"/>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——习近平2023年7月26日视察西部战区空军时的讲话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批主题教育只剩下一个多月时间，各级党组织要落实党中央部署，善始善终、慎终如始，务求实效。要对主题教育的实效进行科学、客观评估。检验理论学习成效，要看党的创新理论是否入心见行、党员干部是否做到善思善用；检验调查研究成效，要看是否摸清社情民意、是否解决实际问题；检验推动发展成效，要看高质量发展是否有新突破、人民生活品质是否有新提升；检验检视整改成效，要看问题症结是否找准、整改整治是否到位；检验干部队伍教育整顿成效，要看思想不纯和组织不纯现象是否纠正、政治隐患是否消除。评估成效要用事实说话，开门抓评估，让群众评价，确保评估客观真实。评估主题教育成效，很重要的一个方面是看形式主义、官僚主义是否得到有效解决，要对形式主义、官僚主义的东西来一次检视，分析根源，对症下药，切实改出实效。要开好领导班子专题民主生活会和基层党组织组织生活会，结合学查改开展批评和自我批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——习近平2023年7月25日至27日在四川考察时的讲话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要加强正面宣传，展现新疆开放自信的新面貌新气象，多渠道多形式讲好新时代新疆故事，有针对性地批驳各种不实舆论、负面舆论、有害言论。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微软雅黑" w:hAnsi="微软雅黑" w:eastAsia="微软雅黑" w:cs="微软雅黑"/>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——习近平2023年8月26日在听取新疆维吾尔自治区党委和政府、新疆生产建设兵团工作汇报时的讲话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注重抓好第一批、第二批主题教育的衔接联动，落实好党中央提出的目标要求和各项重点措施。深化理论学习，用新时代中国特色社会主义思想凝心铸魂，把党员、干部的思想和行动统一到党中央决策部署上来，增强信心、提振精神。大兴调查研究，提高党员、干部特别是领导干部科学谋划工作、解决实际问题、抓好工作落实能力。着眼推动高质量发展，教育引导党员、干部完整准确全面贯彻新发展理念，贯彻以人民为中心的发展思想，以科学态度和务实精神开创发展新局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——习近平2023年9月7日在主持召开新时代推动东北全面振兴座谈会时的讲话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一批主题教育已经告一段落，要抓好继续整改和建章立制工作，把主题教育探索的好经验好做法转化为长效机制。要建立健全理论学习、调查研究、推动高质量发展、密切联系群众、防止形式主义和官僚主义等长效机制，巩固发展主题教育成果。第二批主题教育已经启动，各地要坚持科学谋划、统筹安排、分类指导，确保取得实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——习近平2023年9月6日至8日在黑龙江考察时的讲话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各级党组织要加强对第二批主题教育的组织领导和工作指导，把握不同层级、不同领域、不同对象的特点，结合实际，分类指导，上下联动抓整改，让群众看到实效。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——习近平2023年9月20日至21日在浙江考察时的讲话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宣传思想文化工作事关党的前途命运，事关国家长治久安，事关民族凝聚力和向心力，是一项极端重要的工作。党的十八大以来，党中央从全局和战略高度，对宣传思想文化工作作出系统谋划和部署，推动新时代宣传思想文化事业取得历史性成就，意识形态领域形势发生全局性、根本性转变，全党全国各族人民文化自信明显增强、精神面貌更加奋发昂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——习近平对宣传思想文化工作作出的重要指示，据新华社北京2023年10月8日电</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时代新征程，世界百年未有之大变局加速演进，中华民族伟大复兴进入关键时期，战略机遇和风险挑战并存，宣传思想文化工作面临新形势新任务，必须要有新气象新作为。要坚持以新时代中国特色社会主义思想为指导，全面贯彻党的二十大精神，聚焦用党的创新理论武装全党、教育人民这个首要政治任务，围绕在新的历史起点上继续推动文化繁荣、建设文化强国、建设中华民族现代文明这一新的文化使命，坚定文化自信，秉持开放包容，坚持守正创新，着力加强党对宣传思想文化工作的领导，着力建设具有强大凝聚力和引领力的社会主义意识形态，着力培育和践行社会主义核心价值观，着力提升新闻舆论传播力引导力影响力公信力，着力赓续中华文脉、推动中华优秀传统文化创造性转化和创新性发展，着力推动文化事业和文化产业繁荣发展，着力加强国际传播能力建设、促进文明交流互鉴，充分激发全民族文化创新创造活力，不断巩固全党全国各族人民团结奋斗的共同思想基础，不断提升国家文化软实力和中华文化影响力，为全面建设社会主义现代化国家、全面推进中华民族伟大复兴提供坚强思想保证、强大精神力量、有利文化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——习近平对宣传思想文化工作作出的重要指示，据新华社北京2023年10月8日电</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级党委（党组）要把做好宣传思想文化工作作为重大政治责任扛在肩上，确保党中央关于文化建设的决策部署落到实处。各级宣传文化部门要强化政治担当，勇于改革创新，敢于善于斗争，不断开创新时代宣传思想文化工作新局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——习近平对宣传思想文化工作作出的重要指示，据新华社北京2023年10月8日电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总结运用第一批主题教育的成功经验，高质量开展第二批主题教育，用井冈山精神、苏区精神、长征精神砥砺党员、干部，教育引导党员、干部坚定理想信念、牢记初心使命、积极开拓进取、勇于担当作为。要把实的要求贯穿主题教育全过程，坚决防止和克服形式主义、官僚主义，实实在在抓好理论学习和调查研究，实实在在检视整改突出问题，实实在在办好惠民利民实事，用实干推动发展、取信于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——习近平2023年10月10日至13日在江西考察时的讲话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——习近平2023年10月27日在二十届中央政治局第九次集体学习时的讲话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批主题教育正在深入开展，灾区各级党组织要把主题教育与灾后恢复重建紧密结合起来，大力弘扬抗洪救灾精神，充分发挥基层党组织战斗堡垒作用和党员干部先锋模范作用，用恢复重建成果和人民群众满意度来检验主题教育的成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——习近平2023年11月10日在北京河北考察灾后恢复重建工作时的讲话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eastAsia" w:ascii="楷体" w:hAnsi="楷体" w:eastAsia="楷体" w:cs="楷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要抓实第二批主题教育，深入推进全面从严治党，一体推进不敢腐、不能腐、不想腐，强化各级党组织的政治功能和组织功能，以严的纪律、实的作风、廉的操守确保各项工作落到实处。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——习近平2023年11月30日在深入推进长三角一体化发展座谈会上的讲话</w:t>
      </w:r>
    </w:p>
    <w:p>
      <w:pPr>
        <w:keepNext w:val="0"/>
        <w:keepLines w:val="0"/>
        <w:pageBreakBefore w:val="0"/>
        <w:kinsoku/>
        <w:wordWrap/>
        <w:overflowPunct/>
        <w:topLinePunct w:val="0"/>
        <w:autoSpaceDE/>
        <w:autoSpaceDN/>
        <w:bidi w:val="0"/>
        <w:adjustRightInd/>
        <w:snapToGrid/>
        <w:spacing w:line="560" w:lineRule="exact"/>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上海是我们党的诞生地，要用好一大会址等红色资源，弘扬伟大建党精神，教育引导广大党员、干部牢记“三个务必”，在新征程上开拓创新、奋发进取、真抓实干。</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——习近平2023年11月28日至12月2日在上海考察时的讲话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 w:hAnsi="楷体" w:eastAsia="楷体" w:cs="楷体"/>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第二批主题教育临近收官，要坚持标准不降、劲头不松，把主题教育同各方面工作结合起来，做到两手抓、两不误、两促进。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——习近平2023年11月28日至12月2日在上海考察时的讲话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新四军的历史充分说明，民心向背决定着历史的选择，江山就是人民、人民就是江山。这是开展革命传统教育、爱国主义教育的生动教材，要用好这一教材，教育引导党员、干部传承发扬不怕困难、不畏艰险，勇于斗争、敢于胜利的精神，紧紧依靠人民，把强国建设、民族复兴伟业不断推向前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——习近平2023年12月3日在江苏盐城参观新四军纪念馆时的讲话</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要加强宪法理论研究和宣传教育，坚持知识普及、理论阐释、观念引导全面发力，在全社会大力弘扬宪法精神、社会主义法治精神，推动宪法实施成为全体人民的自觉行动。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——习近平在第十个国家宪法日之际作出的重要指示，据新华社北京2023年12月4日电</w:t>
      </w:r>
    </w:p>
    <w:p>
      <w:pPr>
        <w:keepNext w:val="0"/>
        <w:keepLines w:val="0"/>
        <w:pageBreakBefore w:val="0"/>
        <w:kinsoku/>
        <w:wordWrap/>
        <w:overflowPunct/>
        <w:topLinePunct w:val="0"/>
        <w:autoSpaceDE/>
        <w:autoSpaceDN/>
        <w:bidi w:val="0"/>
        <w:adjustRightInd/>
        <w:snapToGrid/>
        <w:spacing w:line="560" w:lineRule="exact"/>
        <w:jc w:val="both"/>
        <w:textAlignment w:val="auto"/>
        <w:rPr>
          <w:rFonts w:ascii="Calibri" w:hAnsi="Calibri" w:eastAsia="宋体" w:cs="Times New Roman"/>
          <w:color w:val="000000" w:themeColor="text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第二批主题教育处于尾声，要善始善终，建立健全以学铸魂、以学增智、以学正风、以学促干的长效机制。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——习近平2023年12月14日至15日在广西考察时的讲话</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这次学习贯彻新时代中国特色社会主义思想主题教育，是贯彻落实党的二十大精神的重大举措，主题主线突出，目标任务明确，在以学铸魂、以学增智、以学正风、以学促干上取得了明显成效。中央政治局要带头巩固拓展主题教育成果，建立长效机制，加强自身建设，在全党发挥示范带头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——习近平2023年12月21日至22日在中共中央政治局召开的专题民主生活会上的讲话</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11"/>
          <w:rFonts w:ascii="仿宋_GB2312" w:hAnsi="仿宋_GB2312" w:eastAsia="仿宋_GB2312" w:cs="仿宋_GB2312"/>
          <w:b w:val="0"/>
          <w:color w:val="000000" w:themeColor="text1"/>
          <w:sz w:val="32"/>
          <w:szCs w:val="32"/>
          <w14:textFill>
            <w14:solidFill>
              <w14:schemeClr w14:val="tx1"/>
            </w14:solidFill>
          </w14:textFill>
        </w:rPr>
      </w:pPr>
      <w:r>
        <w:rPr>
          <w:rStyle w:val="11"/>
          <w:rFonts w:hint="eastAsia" w:ascii="仿宋_GB2312" w:hAnsi="仿宋_GB2312" w:eastAsia="仿宋_GB2312" w:cs="仿宋_GB2312"/>
          <w:b w:val="0"/>
          <w:color w:val="000000" w:themeColor="text1"/>
          <w:sz w:val="32"/>
          <w:szCs w:val="32"/>
          <w14:textFill>
            <w14:solidFill>
              <w14:schemeClr w14:val="tx1"/>
            </w14:solidFill>
          </w14:textFill>
        </w:rPr>
        <w:t>学习贯彻新时代中国特色社会主义思想主题教育即将收官，要健全长效机制，巩固拓展主题教育成果。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——习近平2024年2月1日至2日赴天津看望慰问基层干部群众时的讲话</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Style w:val="11"/>
          <w:rFonts w:ascii="仿宋_GB2312" w:hAnsi="仿宋_GB2312" w:eastAsia="仿宋_GB2312" w:cs="仿宋_GB2312"/>
          <w:b w:val="0"/>
          <w:color w:val="000000" w:themeColor="text1"/>
          <w:sz w:val="32"/>
          <w:szCs w:val="32"/>
          <w14:textFill>
            <w14:solidFill>
              <w14:schemeClr w14:val="tx1"/>
            </w14:solidFill>
          </w14:textFill>
        </w:rPr>
      </w:pPr>
      <w:r>
        <w:rPr>
          <w:rStyle w:val="11"/>
          <w:rFonts w:hint="eastAsia" w:ascii="仿宋_GB2312" w:hAnsi="仿宋_GB2312" w:eastAsia="仿宋_GB2312" w:cs="仿宋_GB2312"/>
          <w:b w:val="0"/>
          <w:color w:val="000000" w:themeColor="text1"/>
          <w:sz w:val="32"/>
          <w:szCs w:val="32"/>
          <w14:textFill>
            <w14:solidFill>
              <w14:schemeClr w14:val="tx1"/>
            </w14:solidFill>
          </w14:textFill>
        </w:rPr>
        <w:t>要巩固拓展主题教育成果，着力打造忠诚干净担当的高素质专业化干部队伍，建立健全考核激励制度，激励干部大胆开拓、担当作为。</w:t>
      </w:r>
    </w:p>
    <w:p>
      <w:pPr>
        <w:pStyle w:val="8"/>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——习近平2024年3月20日在新时代推动中部地区崛起座谈会上的讲话</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巩固拓展主题教育成果，建立健全长效机制，树立和践行正确政绩观，持续深化整治形式主义为基层减负。组织开展好党纪学习教育，引导党员干部学纪、知纪、明纪、守纪，督促领导干部树立正确权力观，公正用权、依法用权、为民用权、廉洁用权。</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t>——习近平2024年3月18日至21日在湖南考察时的讲话</w:t>
      </w:r>
    </w:p>
    <w:p>
      <w:pPr>
        <w:rPr>
          <w:rFonts w:hint="eastAsia" w:ascii="楷体_GB2312" w:hAnsi="楷体_GB2312" w:eastAsia="楷体_GB2312" w:cs="楷体_GB2312"/>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sz w:val="32"/>
          <w:szCs w:val="32"/>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习近平总书记关于统战工作的重要论述</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坚持中国共产党领导，始终同中国共产党同心同德、团结奋斗，是多党合作的根本政治基础。各民主党派中央新一届领导班子第一位的政治责任，就是传承政治薪火、深化政治共识，始终保持同心同德、团结奋斗的政治本色。希望大家把学习贯彻中共二十大精神作为深化政治交接的重要内容，加强思想政治引领，引导广大成员和所联系群众增强“四个意识”、坚定“四个自信”、做到“两个维护”，把思想和行动统一到中共二十大作出的重大决策部署上来。要巩固拓展中共党史学习教育成果，适时开展新一轮主题教育活动，不断增进对中国共产党领导和中国特色社会主义的政治认同、思想认同、理论认同、情感认同。</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w:t>
      </w:r>
      <w:r>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习近平2023年1月16日同党外人士座谈并共迎新春时的讲话</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发挥好中国新型政党制度的政治优势，需要各民主党派加强自身建设，不断提高政治把握能力、参政议政能力、组织领导能力、合作共事能力和解决自身问题能力。希望大家传承与党同心、爱国为民、精诚合作、敬业奉献的多党合作优良传统，努力成为政治坚定、组织坚实、履职有力、作风优良、制度健全的中国特色社会主义参政党。要着力加强领导班子建设，搞好团结协作，充分发挥领导班子整体功能，树立务实进取、清正廉洁的良好形象。今年是全国工商联成立70周年，要继承和发扬工商联优良传统，坚持改革创新，加强代表人士教育引领，更好发挥桥梁纽带和助手作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w:t>
      </w:r>
      <w:r>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习近平2023年1月16日同党外人士座谈并共迎新春时的讲话</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我们党以中国式现代化的美好愿景激励人、鼓舞人、感召人，有效促进政党关系、民族关系、宗教关系、阶层关系、海内外同胞关系和谐，促进海内外中华儿女团结奋斗，凝聚起全面建设社会主义现代化国家的磅礴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w:t>
      </w:r>
      <w:r>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习近平2023年2月7日在新进中央委员会的委员、候补委员和省部级主要领导干部学习贯彻习近平新时代中国特色社会主义思想和党的二十大精神研讨班开班式上的讲话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希望各民主党派、工商联和无党派人士深刻理解这次党和国家机构改革的重大意义，把思想和行动统一到改革方案上来，大力支持改革，确保大会各项任务顺利完成，把两会开成民主团结、凝心聚力、风清气正的大会。希望各民主党派中央、全国工商联和无党派人士认清形势、传递信心，团结带领广大成员和所联系群众把思想和行动统一到中共中央所作出的决策部署上来，积极建言献策，广泛凝聚共识，有针对性地做好解疑释惑和教育引导，为实现全年目标任务凝心聚力、团结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w:t>
      </w:r>
      <w:r>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习近平2023年2月28日在中共中央举行的民主协商会上的讲话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团结一致、敢于斗争。力量源于团结。这些年来，我们面临的各种风险挑战接踵而至，大仗一个接一个，每一仗都是靠全体人民团结奋斗、顽强斗争闯过来的。未来一个时期，我们面临的风险挑战只会越来越多、越来越严峻。只有全体人民心往一处想、劲往一处使，同舟共济、众志成城，敢于斗</w:t>
      </w: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争</w:t>
      </w: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、善于斗争，才能不断夺取新的更大胜利。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——习近平2023年3月6日看望参加全国政协十四届一次会议的民建、工商联界委员并参加联组会时的讲话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要不断巩固发展全国各族人民大团结、海内外中华儿女大团结，充分调动一切积极因素，凝聚起强国建设、民族复兴的磅礴力量。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——习近平2023年3月13日在第十四届全国人民代表大会第一次会议上的讲话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欧美同学会是党领导下的具有群众性、高知性、统战性的人民团体，成立110年来始终高举留学报国旗帜，为团结广大留学人员报效祖国、服务人民作出积极贡献。新征程上，欧美同学会要增强政治性、先进性、群众性，继续发挥留学报国人才库、建言献策智囊团、民间外交生力军作用，强化思想引领和组织建设，为党和国家事业发展广聚天下英才、广集创造伟力。希望广大留学人员弘扬留学报国传统，爱国为民，自信自强，开拓奋进，开放包容，投身创新创业创造时代洪流，助力中外文明交流互鉴，在推进强国建设、民族复兴伟业中书写人生华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——习近平2023年10月21日致欧美同学会成立110周年的贺信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铸牢中华民族共同体意识是新时代党的民族工作的主线，也是民族地区各项工作的主线。民族地区的经济建设、政治建设、文化建设、社会建设、生态文明建设和党的建设等，都要紧紧围绕、毫不偏离这条主线。无论是出台法律法规还是政策措施，都要着眼于强化中华民族的共同性、增强中华民族共同体意识。要坚定不移全面推行使用国家统编教材，确保各民族青少年掌握和使用好国家通用语言文字。要统筹城乡建设布局规划和公共服务资源配置，创造更加完善的各族群众共居共学、共建共享、共事共乐的社会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——习近平2023年6月7日至8日在内蒙古考察时的讲话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铸牢中华民族共同体意识是新时代党的民族工作的主线，也是民族地区各项工作的主线。要把铸牢中华民族共同体意识工作抓实。无论是出台法律法规还是政策措施，都要把是否有利于强化中华民族的共同性、增强中华民族共同体意识作为首要考虑。要坚定推行国家通用语言文字教育，逐步提高群众使用国家通用语言文字的意识和能力。要加强文物和文化遗产保护利用，引导干部群众树立正确的国家观、民族观、历史观、宗教观。要加强对青少年的现代文明教育、科普教育，引导他们积极融入现代文明生活。要积极推进以人为核心的新型城镇化，提高人口和产业聚集度，加快建设互嵌式社会结构和社区环境，促进各族群众交往交流交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——习近平2023年8月26日在听取新疆维吾尔自治区党委和政府、新疆生产建设兵团工作汇报时的讲话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自古以来，我国各族人民共同创造了璀璨夺目的中华文明，铸就了伟大的中华民族。我们党自成立之日起，就高度重视民族问题、民族工作，正确处理民族关系。新中国成立后，党确立了以民族平等、民族团结、民族区域自治、各民族共同繁荣为主要内容的民族理论和民族工作方针政策，各民族在社会主义制度下实现了真正意义上的平等团结进步。改革开放新时期，我们党坚持各民族共同团结奋斗、共同繁荣发展，采取一系列重大措施支持民族地区经济社会发展，取得显著成就。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——习近平2023年10月27日在二十届中央政治局第九次集体学习时的讲话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广西要把铸牢中华民族共同体意识作为自治区各项工作的主线，作为推进民族团结进步创建工作的根本方向，巩固发展各族人民团结奋斗的良好局面。要把持续扎根铸牢共同体意识落实到经济、教育、就业、社区建设、文化建设和干部队伍建设等各项工作中，继续在民族团结进步上走在全国前列。要尽力而为、量力而行、久久为功，着力解决好就业、教育、医疗、住房、养老、托幼等民生问题，逐步缩小城乡差距、区域差距、民族差距，扎实推进共同富裕。持续推进新时代兴边富民行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——习近平2023年12月14日至15日在广西考察时的讲话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团结奋斗是党领导人民创造历史伟业的必由之路。团结奋斗要靠目标凝心聚力，新征程上我们就要靠中国式现代化进一步凝心聚力、团结奋斗。中国式现代化是全体人民的共同事业，也是一项充满风险挑战、需要付出艰辛努力的宏伟事业，必须坚持全体人民共同参与、共同建设、共同享有，紧紧依靠全体人民和衷共济、共襄大业。中央政治局的同志要继承和发扬党的优良传统，善于用党的奋斗目标鼓舞人、激励人、感召人，调动一切可以调动的积极因素，团结一切可以团结的力量，推动广大党员干部群众心往一处想、劲往一处使，满腔热忱地投入到中国式现代化建设中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——习近平2023年12月21日至22日在中共中央政治局召开的专题民主生活会上的讲话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明年也是人民政协成立75周年。要发扬优良传统，牢记政治责任，紧紧围绕中心服务大局，加强思想政治引领，积极建言资政，广泛凝聚共识，加强自身建设，不断开创新时代政协工作的新局面。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以中国式现代化全面推进强国建设、民族复兴伟业，是新时代新征程党和国家的中心任务，是新时代最大的政治。我们要巩固和发展最广泛的爱国统一战线，画好强国建设、民族复兴的最大同心圆，以团结凝聚力量，以奋斗铸就伟业，共同谱写中国式现代化的壮美华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——习近平2023年12月29日在全国政协新年茶话会上的讲话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2023年很不平凡。一年来，中共中央团结带领全党全国各族人民，全面贯彻中共二十大精神，坚持稳中求进工作总基调，顶住外部压力，克服内部困难，全力推动经济恢复发展，圆满实现经济社会发展主要预期目标，开局平稳，亮点纷呈。我们有针对性地破解难题，扎实推进高质量发展，推动我国经济总体回升向好，全年经济总量超过126万亿元，就业、物价总体平稳。我们加快完善新型举国体制，科技创新实现新突破，促进新质生产力发展。我国成功举办第三届“一带一路”国际合作高峰论坛、中国－中亚峰会，推动金砖国家扩员，中国特色大国外交越来越显示出强大的影响力、感召力、塑造力。我们有效应对华北、东北洪涝和甘肃、青海地震及新疆地震等一系列重大自然灾害，成功举办成都大运会、杭州亚运会，我国体育健儿再创佳绩。这些成绩的取得，是中国共产党坚强领导的结果，也是包括各民主党派、工商联和无党派人士在内的全社会各方面顽强拼搏、共同奋斗的结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——习近平2024年2月7日同党外人士共迎新春时的讲话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强化政治引领，不断提升自身建设水平。首要任务是加强思想政治建设，把牢政治方向，筑牢坚持中国共产党领导的思想政治基础。要加强廉洁建设、领导班子建设和组织建设，切实改进思想作风和工作作风，稳步提升履职能力和水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——习近平2024年2月7日同党外人士共迎新春时的讲话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科技界委员和广大科技工作者要进一步增强科教兴国强国的抱负，担当起科技创新的重任，加强基础研究和应用基础研究，打好关键核心技术攻坚战，培育发展新质生产力的新动能。要务实建言献策，助力深化科技体制改革和人才发展体制机制改革，健全科技评价体系和激励机制，进一步激发各类人才创新活力和潜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——习近平2024年3月6日在看望参加全国政协十四届二次会议的民革、科技界、环境资源界委员并参加联组会时的讲话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eastAsia"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今年是人民政协成立75周年。人民政协要发扬优良传统，牢记政治责任，加强思想政治引领，加强专门协商机构制度建设，加强自身建设，政协委员要提高自身素质和履职能力，不断开创新时代政协工作和多党合作事业新局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——习近平2024年3月6日在看望参加全国政协十四届二次会议的民革、科技界、环境资源界委员并参加联组会时的讲话</w:t>
      </w:r>
    </w:p>
    <w:p>
      <w:pP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iCs w:val="0"/>
          <w:caps w:val="0"/>
          <w:spacing w:val="8"/>
          <w:sz w:val="44"/>
          <w:szCs w:val="44"/>
          <w:shd w:val="clear"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iCs w:val="0"/>
          <w:caps w:val="0"/>
          <w:spacing w:val="8"/>
          <w:sz w:val="44"/>
          <w:szCs w:val="44"/>
          <w:shd w:val="clear" w:fill="FFFFFF"/>
          <w:lang w:val="en-US" w:eastAsia="zh-CN"/>
        </w:rPr>
      </w:pPr>
      <w:r>
        <w:rPr>
          <w:rFonts w:hint="eastAsia" w:ascii="方正小标宋简体" w:hAnsi="方正小标宋简体" w:eastAsia="方正小标宋简体" w:cs="方正小标宋简体"/>
          <w:i w:val="0"/>
          <w:iCs w:val="0"/>
          <w:caps w:val="0"/>
          <w:spacing w:val="8"/>
          <w:sz w:val="44"/>
          <w:szCs w:val="44"/>
          <w:shd w:val="clear" w:fill="FFFFFF"/>
          <w:lang w:val="en-US" w:eastAsia="zh-CN"/>
        </w:rPr>
        <w:t>习近平总书记关于新质生产力的重要论述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jc w:val="center"/>
        <w:textAlignment w:val="auto"/>
        <w:rPr>
          <w:rFonts w:hint="eastAsia" w:ascii="方正小标宋简体" w:hAnsi="方正小标宋简体" w:eastAsia="方正小标宋简体" w:cs="方正小标宋简体"/>
          <w:i w:val="0"/>
          <w:iCs w:val="0"/>
          <w:caps w:val="0"/>
          <w:spacing w:val="8"/>
          <w:sz w:val="44"/>
          <w:szCs w:val="4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生产力是指人类在生产实践中形成的改造和影响自然的能力。作为马克思主义政治经济学和历史唯物论的最基本范畴，生产力既是人类历史的物质基础，也是推动社会进步的最活跃的、最革命的要素，没有生产力的发展就没有社会的进步。新质生产力是由技术革命性突破、生产要素创新性配置、产业深度转型升级而催生的当代先进生产力。2023年9月，习近平总书记在黑龙江考察期间首次提出“新质生产力”一词，此后又在多个重要场合作了深入论述。这些重要论述是对马克思主义生产力理论的新发展，进一步丰富了习近平经济思想的内涵，为新时代全面把握新一轮科技革命和产业变革突破方向，推动生产力高质量发展，全面推进中国式现代化建设提供了根本遵循和行动指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2023年9月7日，习近平总书记在新时代推动东北全面振兴座谈会上强调，要积极培育新能源、新材料、先进制造、电子信息等战略性新兴产业，积极培育未来产业，加快形成新质生产力，增强发展新动能。2023年9月8日，习近平总书记在听取黑龙江省委和省政府工作汇报时强调，整合科技创新资源，引领发展战略性新兴产业和未来产业，加快形成新质生产力。</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产业是生产力变革的具体表现形式。新质生产力是以新产业为主导的生产力，特点是创新，关键在质优，本质是先进生产力。战略性新兴产业与未来产业是形成新质生产力的主阵地，战略性新兴产业对新旧动能转换发挥着引领性作用，未来产业代表着科技创新和产业发展的新方向，二者都是向“新”而行、向“实”发力的先进生产力质态。我们要围绕发展新质生产力布局产业链，及时将科技创新成果应用到具体产业和产业链上，加快传统制造业数字化、网络化、智能化改造，培育壮大战略性新兴产业，布局建设未来产业，推动产业链向上下游延伸，形成完善的现代化产业体系，为高质量发展持续注入澎湃动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2023年12月11日至12日，习近平总书记在中央经济工作会议上强调，深化供给侧结构性改革，核心是以科技创新推动产业创新，特别是以颠覆性技术和前沿技术催生新产业、新模式、新动能，发展新质生产力。</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新质生产力之“新”，核心在于以科技创新推动产业创新。发展新质生产力，就是将科学研究的最新发现和技术发明的先进成果应用到具体产业中，不断创造新价值。当前全球新一轮科技革命和产业变革孕育的技术成果已经到了应用转化的临界点，人工智能、生命科学、可控核聚变、量子科技等颠覆性技术和前沿技术进入加快向现实生产力转化的窗口期。培育和发展新质生产力，是把握新科技革命历史机遇、掌握未来发展主动权、塑造国际竞争新优势、推动经济高质量发展的关键之举。我们要牢牢把握这次新科技和产业变革机遇，整合科技创新资源，优化科技创新体系，强化国家战略科技力量，培育壮大科技领军企业，全面促进科技创新与产业创新协同发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2024年1月19日，习近平总书记在“国家工程师奖”首次评选表彰之际作出重要指示强调，希望全国广大工程技术人员坚定科技报国、为民造福理想，勇于突破关键核心技术，锻造精品工程，推动发展新质生产力，加快实现高水平科技自立自强，服务高质量发展，为以中国式现代化全面推进强国建设、民族复兴伟业作出更大贡献。2024年3月6日，习近平总书记在看望参加全国政协十四届二次会议的民革、科技界、环境资源界委员，并参加联组会，听取意见和建议时强调，科技界委员和广大科技工作者要进一步增强科教兴国强国的抱负，担当起科技创新的重任，加强基础研究和应用基础研究，打好关键核心技术攻坚战，培育发展新质生产力的新动能。</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科技是第一生产力，人才是第一资源，创新是第一动力。人才既是创新的发起者，也是技术应用的实践者，是形成新质生产力最活跃、最具决定意义的能动主体。发展新质生产力，必须不断提高劳动者素质，加快建设国家战略人才力量，努力培养造就更多大师、战略科学家、一流科技领军人才和创新团队、青年科技人才、卓越工程师、大国工匠、高技能人才。按照发展新质生产力要求，畅通教育、科技、人才的良性循环，完善人才培养、引进、使用、合理流动的工作机制，为发展新质生产力汇聚形成强大的人才支撑。</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2024年1月31日，习近平总书记在主持二十届中央政治局第十一次集体学习时强调，发展新质生产力是推动高质量发展的内在要求和重要着力点，必须继续做好创新这篇大文章，推动新质生产力加快发展。2024年3月5日，习近平总书记在参加十四届全国人大二次会议江苏代表团审议时强调，要牢牢把握高质量发展这个首要任务，因地制宜发展新质生产力。面对新一轮科技革命和产业变革，我们必须抢抓机遇，加大创新力度，培育壮大新兴产业，超前布局建设未来产业，完善现代化产业体系。</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高质量发展是全面建设社会主义现代化国家的首要任务，新质生产力是实现高质量发展的重要着力点。高质量发展需要新的生产力理论来指导，新质生产力代表一种生产力的跃迁，是科技创新发挥主导作用的生产力，是摆脱了传统增长路径、符合高质量发展要求的生产力。新质生产力已经在实践中形成并展示出对高质量发展的强劲推动力、支撑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2024年2月2日，习近平总书记在听取天津市委和市政府工作汇报时强调，天津作为全国先进制造研发基地，要发挥科教资源丰富等优势，在发展新质生产力上勇争先、善作为。要坚持科技创新和产业创新一起抓，加强科创园区建设，加强与北京的科技创新协同和产业体系融合，合力建设世界级先进制造业集群。</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科技创新能够催生新产业、新模式、新动能，是发展新质生产力的核心要素。发展新质生产力，关键在于坚持科技创新和产业创新一起抓，厚植发展新动能、新优势。加快形成和发展新质生产力，要加强科技产业园区建设，充分发挥科技成果转化和产业集聚效应，实现科技创新与产业创新深度融合。通过将数字技术、人工智能等新一代信息技术融入传统产业来提高全要素生产率，通过数实融合促进制造业向高端化、高效能、高质量的集群化方向发展，通过建立科技创新联合攻关机制，加大研发力度，构建现代化科技创新体系，打造科技创新共同体和产业发展共同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Style w:val="11"/>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2024年2月29日，习近平总书记在主持二十届中央政治局第十二次集体学习时强调，要瞄准世界能源科技前沿，聚焦能源关键领域和重大需求，合理选择技术路线，发挥新型举国体制优势，加强关键核心技术联合攻关，强化科研成果转化运用，把能源技术及其关联产业培育成带动我国产业升级的新增长点，促进新质生产力发展。</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能源问题是关系国家经济社会发展的全局性、战略性问题，对国家繁荣发展、人民生活改善、社会长治久安至关重要。包括新能源产业在内的能源技术及其关联产业是新质生产力的重要组成部分，是推动能源绿色低碳转型的重要支撑，也是带动我国产业升级的新增长点。绿色发展是新质生产力的内在要求，也是高质量发展的底色，新质生产力本身就是绿色生产力。我们必须坚定走能源绿色、低碳、可持续发展道路，加快绿色科技创新和先进绿色技术推广应用，壮大绿色能源产业，构建绿色低碳循环经济体系，为支撑和推动新质生产力发展提供可靠的能源基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14:textFill>
            <w14:solidFill>
              <w14:schemeClr w14:val="tx1"/>
            </w14:solidFill>
          </w14:textFill>
        </w:rPr>
        <w:t>《学习时报》2024年3月18日第2版</w:t>
      </w:r>
      <w:r>
        <w:rPr>
          <w:rFonts w:hint="eastAsia" w:ascii="仿宋_GB2312" w:hAnsi="仿宋_GB2312" w:eastAsia="仿宋_GB2312" w:cs="仿宋_GB2312"/>
          <w:b w:val="0"/>
          <w:bCs w:val="0"/>
          <w:i w:val="0"/>
          <w:iCs w:val="0"/>
          <w:caps w:val="0"/>
          <w:color w:val="000000" w:themeColor="text1"/>
          <w:spacing w:val="0"/>
          <w:sz w:val="32"/>
          <w:szCs w:val="32"/>
          <w:shd w:val="clear" w:fill="FFFFFF"/>
          <w:lang w:eastAsia="zh-CN"/>
          <w14:textFill>
            <w14:solidFill>
              <w14:schemeClr w14:val="tx1"/>
            </w14:solidFill>
          </w14:textFill>
        </w:rPr>
        <w:t>）</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br w:type="page"/>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t>加强和改进人民政协工作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lang w:val="en-US" w:eastAsia="zh-CN" w:bidi="ar-SA"/>
          <w14:textFill>
            <w14:solidFill>
              <w14:schemeClr w14:val="tx1"/>
            </w14:solidFill>
          </w14:textFill>
        </w:rPr>
        <w:t>全面发展协商民主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firstLineChars="0"/>
        <w:jc w:val="center"/>
        <w:textAlignment w:val="auto"/>
        <w:rPr>
          <w:rFonts w:hint="eastAsia" w:ascii="楷体_GB2312" w:hAnsi="楷体_GB2312" w:eastAsia="楷体_GB2312" w:cs="楷体_GB2312"/>
          <w:color w:val="000000" w:themeColor="text1"/>
          <w:kern w:val="2"/>
          <w:sz w:val="36"/>
          <w:szCs w:val="36"/>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6"/>
          <w:szCs w:val="36"/>
          <w:lang w:val="en-US" w:eastAsia="zh-CN" w:bidi="ar-SA"/>
          <w14:textFill>
            <w14:solidFill>
              <w14:schemeClr w14:val="tx1"/>
            </w14:solidFill>
          </w14:textFill>
        </w:rPr>
        <w:t>习近平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实现我们的奋斗目标，需要全国上下共同努力，需要加强中国共产党同各民主党派和无党派人士的团结合作。各民主党派是同中国共产党通力合作的中国特色社会主义参政党，无党派人士是我国政治生活中的一支重要力量。各民主党派和无党派人士一定要把坚持中国特色社会主义政治发展道路作为根本方向，提高参政议政、民主监督的水平，提高政治把握能力、组织领导能力、合作共事能力。工商联要加强思想政治建设和履职能力建设，努力成为政治坚定、特色鲜明、作风优良的人民团体和商会组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（2013年2月6日在同党外人士共迎新春时的讲话）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协商民主是我国社会主义民主政治的特有形式和独特优势，是党的群众路线在政治领域的重要体现。推进协商民主，有利于完善人民有序政治参与、密切党同人民群众的血肉联系、促进决策科学化民主化。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（2013年11月9日关于《中共中央关于全面深化改革若干重大问题的决定》的说明）</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回顾人民政协65年的发展历程，我们更加深刻地认识到，人民政协植根于中国历史文化，产生于近代以后中国人民革命的伟大斗争，发展于中国特色社会主义光辉实践，具有鲜明中国特色，是实现国家富强、民族振兴、人民幸福的重要力量。我们有充分的理由相信，人民政协创造了辉煌的历史，也必将创造更加辉煌的未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人民政协是最广泛的爱国统一战线组织。统一战线是中国共产党夺取革命、建设、改革事业胜利的重要法宝，也是实现中华民族伟大复兴的重要法宝。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实现民主的形式是丰富多样的，不能拘泥于刻板的模式，更不能说只有一种放之四海而皆准的评判标准。人民是否享有民主权利，要看人民是否在选举时有投票的权利，也要看人民在日常政治生活中是否有持续参与的权利；要看人民有没有进行民主选举的权利，也要看人民有没有进行民主决策、民主管理、民主监督的权利。社会主义民主不仅需要完整的制度程序，而且需要完整的参与实践。人民当家作主必须具体地、现实地体现到中国共产党执政和国家治理上来，具体地、现实地体现到中国共产党和国家机关各个方面、各个层级的工作上来，具体地、现实地体现到人民对自身利益的实现和发展上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中国社会主义制度下，有事好商量，众人的事情由众人商量，找到全社会意愿和要求的最大公约数，是人民民主的真谛。涉及人民利益的事情，要在人民内部商量好怎么办，不商量或者商量不够，要想把事情办成办好是很难的。我们要坚持有事多商量，遇事多商量，做事多商量，商量得越多越深入越好。涉及全国各族人民利益的事情，要在全体人民和全社会中广泛商量；涉及一个地方人民群众利益的事情，要在这个地方的人民群众中广泛商量；涉及一部分群众利益、特定群众利益的事情，要在这部分群众中广泛商量；涉及基层群众利益的事情，要在基层群众中广泛商量。在人民内部各方面广泛商量的过程，就是发扬民主、集思广益的过程，就是统一思想、凝聚共识的过程，就是科学决策、民主决策的过程，就是实现人民当家作主的过程。这样做起来，国家治理和社会治理才能具有深厚基础，也才能凝聚起强大力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总结新中国人民民主实践的基础上，我们明确提出，在我们这个人口众多、幅员辽阔的社会主义国家里，关系国计民生的重大问题，在中国共产党领导下进行广泛协商，体现了民主和集中的统一；人民通过选举、投票行使权利和人民内部各方面在重大决策之前进行充分协商，尽可能就共同性问题取得一致意见，是中国社会主义民主的两种重要形式。在中国，这两种民主形式不是相互替代、相互否定的，而是相互补充、相得益彰的，共同构成了中国社会主义民主政治的制度特点和优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协商民主是中国社会主义民主政治中独特的、独有的、独到的民主形式，它源自中华民族长期形成的天下为公、兼容并蓄、求同存异等优秀政治文化，源自近代以后中国政治发展的现实进程，源自中国共产党领导人民进行革命、建设、改革的长期实践，源自新中国成立后各党派、各团体、各民族、各阶层、各界人士在政治制度上共同实现的伟大创造，源自改革开放以来中国在政治体制上的不断创新，具有深厚的文化基础、理论基础、实践基础、制度基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心全意为人民服务，始终代表最广大人民根本利益，是我们能够实行和发展协商民主的重要前提和基础。中国共产党党章规定：中国共产党除了工人阶级和最广大人民群众的利益，没有自己特殊的利益。中国共产党及其领导的国家是代表最广大人民根本利益的，其一切理论和路线方针政策，其一切工作部署和工作安排，都应该来自人民，都应该为人民利益而制定和实施。在这个大政治前提下，我们应该也能够广泛听取人民内部各方面的意见和建议。在中国共产党统一领导下，通过多种形式的协商，广泛听取意见和建议，广泛接受批评和监督，可以广泛达成决策和工作的最大共识，有效克服党派和利益集团为自己的利益相互竞争甚至相互倾轧的弊端；可以广泛畅通各种利益要求和诉求进入决策程序的渠道，有效克服不同政治力量为了维护和争取自己的利益固执己见、排斥异己的弊端；可以广泛形成发现和改正失误和错误的机制，有效克服决策中情况不明、自以为是的弊端；可以广泛形成人民群众参与各层次管理和治理的机制，有效克服人民群众在国家政治生活和社会治理中无法表达、难以参与的弊端；可以广泛凝聚全社会推进改革发展的智慧和力量，有效克服各项政策和工作共识不高、无以落实的弊端。这就是中国社会主义协商民主的独特优势所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（2014年9月21日在庆祝中国人民政治协商会议成立65周年大会上的讲话）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社会主义协商民主在我国有根、有源、有生命力，是中国共产党人和中国人民的伟大创造，是中国社会主义民主政治的特有形式和独特优势，是党的群众路线在政治领域的重要体现。对这个基本定性，我们要深刻理解，进一步凝聚共识，更好推进这项制度建设。我们坚持有事多商量，遇事多商量，做事多商量，商量得越多越深入越好，就是要通过商量出办法、出共识、出感情、出团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（2014年10月27日在中央全面深化改革领导小组第六次会议上的讲话）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我们有符合国情的一套理论、一套制度，同时我们也抱着开放的态度，无论是传统的还是外来的，都要取其精华、去其糟粕，但基本的东西必须是我们自己的，我们只能走自己的道路。我们是中国共产党执政，各民主党派参政，没有反对党，不是三权鼎立、多党轮流坐庄，我国法治体系要跟这个制度相配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（2015年2月2日在省部级主要领导干部学习贯彻党的十八届四中全会精神全面推进依法治国专题研讨班上的讲话）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（2017年10月18日在中国共产党第十九次全国代表大会上的报告）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中国共产党领导的多党合作和政治协商制度作为我国一项基本政治制度，是中国共产党、中国人民和各民主党派、无党派人士的伟大政治创造，是从中国土壤中生长出来的新型政党制度。说它是新型政党制度，新就新在它是马克思主义政党理论同中国实际相结合的产物，能够真实、广泛、持久代表和实现最广大人民根本利益、全国各族各界根本利益，有效避免了旧式政党制度代表少数人、少数利益集团的弊端；新就新在它把各个政党和无党派人士紧密团结起来、为着共同目标而奋斗，有效避免了一党缺乏监督或者多党轮流坐庄、恶性竞争的弊端；新就新在它通过制度化、程序化、规范化的安排集中各种意见和建议、推动决策科学化民主化，有效避免了旧式政党制度囿于党派利益、阶级利益、区域和集团利益决策施政导致社会撕裂的弊端。它不仅符合当代中国实际，而且符合中华民族一贯倡导的天下为公、兼容并蓄、求同存异等优秀传统文化，是对人类政治文明的重大贡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（2018年3月4日在看望参加全国政协十三届一次会议的民盟、致公党、无党派人士、侨联界委员并参加联组会时的讲话）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人民政协是中国共产党把马克思列宁主义统一战线理论、政党理论、民主政治理论同中国实际相结合的伟大成果，是中国共产党领导各民主党派、无党派人士、人民团体和各族各界人士在政治制度上进行的伟大创造。70年来，在中国共产党领导下，人民政协坚持团结和民主两大主题，服务党和国家中心任务，在建立新中国和社会主义革命、建设、改革各个历史时期发挥了十分重要的作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（2019年9月20日在中央政协工作会议暨庆祝中国人民政治协商会议成立70周年大会上的讲话）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党的十八大以来，我们总结经验，对人民政协工作提出了一系列新要求，主要有以下几个方面。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一是加强党对人民政协工作的领导。中国共产党的领导是包括各民主党派、各团体、各民族、各阶层、各界人士在内的全体中国人民的共同选择，是成立政协时的初心所在，是人民政协事业发展进步的根本保证。要把坚持党的领导贯穿到政协全部工作之中，切实落实党中央对人民政协工作的各项要求。</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二是准确把握人民政协性质定位。人民政协作为统一战线的组织、多党合作和政治协商的机构、人民民主的重要实现形式，是社会主义协商民主的重要渠道和专门协商机构，是国家治理体系的重要组成部分，是具有中国特色的制度安排。人民政协要坚持性质定位，坚定不移走中国特色社会主义政治发展道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三是发挥好人民政协专门协商机构作用。协商民主是实现党的领导的重要方式，是我国社会主义民主政治的特有形式和独特优势。要发挥好人民政协专门协商机构作用，把协商民主贯穿履行职能全过程，坚持发扬民主和增进团结相互贯通、建言资政和凝聚共识双向发力，积极围绕贯彻落实党和国家重要决策部署情况开展民主监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四是坚持和完善我国新型政党制度。中国共产党领导的多党合作和政治协商制度是我国的一项基本政治制度，是从中国土壤中生长出来的新型政党制度，人民政协要为民主党派和无党派人士在政协更好发挥作用创造条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五是广泛凝聚人心和力量。人民政协要发挥统一战线组织功能，坚持大团结大联合，坚持一致性和多样性统一，不断巩固共同思想政治基础，加强思想政治引领，广泛凝聚共识，努力寻求最大公约数、画出最大同心圆，汇聚起实现民族复兴的磅礴力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六是聚焦党和国家中心任务履职尽责。人民政协要以实现第一个百年奋斗目标、向第二个百年奋斗目标迈进为履职方向，以促进解决好发展不平衡不充分的问题为工作重点，紧紧围绕大局，瞄准抓重点、补短板、强弱项的重要问题，深入协商集中议政，强化监督助推落实。</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七是坚持人民政协为人民。人民政协要把不断满足人民对美好生活的需要、促进民生改善作为重要着力点，倾听群众呼声，反映群众愿望，抓住民生领域实际问题做好工作，协助党和政府增进人民福祉。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八是以改革创新精神推进履职能力建设。人民政协要坚持改革创新，着力增强政治把握能力、调查研究能力、联系群众能力、合作共事能力。要加强委员队伍建设，教育引导委员懂政协、会协商、善议政，守纪律、讲规矩、重品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（2019年9月20日在中央政协工作会议暨庆祝中国人民政治协商会议成立70周年大会上的讲话）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70年的实践证明，人民政协制度具有多方面的独特优势。马克思、恩格斯说过：“民主是什么呢？它必须具备一定的意义，否则它就不能存在。因此全部问题就在于确定民主的真正意义。”实现民主政治的形式是丰富多彩的，不能拘泥于刻板的模式。实践充分证明，中国式民主在中国行得通、很管用。新形势下，我们必须把人民政协制度坚持好、把人民政协事业发展好，增强开展统一战线工作的责任担当，把更多的人团结在党的周围。</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（2019年9月20日在中央政协工作会议暨庆祝中国人民政治协商会议成立70周年大会上的讲话）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十七</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在新时代，加强和改进人民政协工作的总体要求是：以新时代中国特色社会主义思想为指导，增强“四个意识”、坚定“四个自信”、做到“两个维护”，把坚持和发展中国特色社会主义作为巩固共同思想政治基础的主轴，把服务实现“两个一百年”奋斗目标作为工作主线，把加强思想政治引领、广泛凝聚共识作为中心环节，坚持团结和民主两大主题，提高政治协商、民主监督、参政议政水平，更好凝聚共识，担负起把党中央决策部署和对人民政协工作要求落实下去、把海内外中华儿女智慧和力量凝聚起来的政治责任，为决胜全面建成小康社会、进而全面建设社会主义现代化强国作出贡献。</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（2019年9月20日在中央政协工作会议暨庆祝中国人民政治协商会议成立70周年大会上的讲话）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黑体" w:hAnsi="黑体" w:eastAsia="黑体" w:cs="黑体"/>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十八</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我说过，在中国社会主义制度下，有事好商量、众人的事情由众人商量，找到全社会意愿和要求的最大公约数，是人民民主的真谛。协商民主是党领导人民有效治理国家、保证人民当家作主的重要制度设计，同选举民主相互补充、相得益彰。人民政协在协商中促进广泛团结、推进多党合作、实践人民民主，既秉承历史传统，又反映时代特征，充分体现了我国社会主义民主有事多商量、遇事多商量、做事多商量的特点和优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（2019年9月20日在中央政协工作会议暨庆祝中国人民政治协商会议成立70周年大会上的讲话）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十九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党的十八大以来，我们深化对民主政治发展规律的认识，提出全过程人民民主的重大理念。我国全过程人民民主不仅有完整的制度程序，而且有完整的参与实践。我国实行工人阶级领导的、以工农联盟为基础的人民民主专政的国体，实行人民代表大会制度的政体，实行中国共产党领导的多党合作和政治协商制度、民族区域自治制度、基层群众自治制度等基本政治制度，巩固和发展最广泛的爱国统一战线，形成了全面、广泛、有机衔接的人民当家作主制度体系，构建了多样、畅通、有序的民主渠道。全体人民依法实行民主选举、民主协商、民主决策、民主管理、民主监督，依法通过各种途径和形式管理国家事务，管理经济和文化事业，管理社会事务。我国全过程人民民主实现了过程民主和成果民主、程序民主和实质民主、直接民主和间接民主、人民民主和国家意志相统一，是全链条、全方位、全覆盖的民主，是最广泛、最真实、最管用的社会主义民主。我们要继续推进全过程人民民主建设，把人民当家作主具体地、现实地体现到党治国理政的政策措施上来，具体地、现实地体现到党和国家机关各个方面各个层级工作上来，具体地、现实地体现到实现人民对美好生活向往的工作上来。</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（2021年10月13日在中央人大工作会议上的讲话）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二十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（2022年10月16日在中国共产党第二十次全国代表大会上的报告）</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二十一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r>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t>（2023年6月2日在文化传承发展座谈会上的讲话）</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楷体_GB2312" w:hAnsi="楷体_GB2312" w:eastAsia="楷体_GB2312" w:cs="楷体_GB2312"/>
          <w:color w:val="000000" w:themeColor="text1"/>
          <w:kern w:val="2"/>
          <w:sz w:val="32"/>
          <w:szCs w:val="32"/>
          <w:lang w:val="en-US" w:eastAsia="zh-CN" w:bidi="ar-SA"/>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※这是习近平总书记2013年2月至2023年6月期间有关加强和改进人民政协工作、全面发展协商民主重要论述的节录。</w:t>
      </w:r>
    </w:p>
    <w:p>
      <w:pP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br w:type="page"/>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时刻保持解决大党独有难题的清醒和坚定把党的伟大自我革命进行到底</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r>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t>习近平</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caps w:val="0"/>
          <w:color w:val="000000" w:themeColor="text1"/>
          <w:spacing w:val="0"/>
          <w:sz w:val="36"/>
          <w:szCs w:val="36"/>
          <w:shd w:val="clear" w:fill="FFFFFF"/>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　　治国必先治党，党兴才能国强。党的二十大发出了为全面建设社会主义现代化国家、全面推进中华民族伟大复兴而团结奋斗的伟大号召，党领导的社会革命迈上新征程，党的自我革命必须展现新气象，全面从严治党更要有新的认识、新的作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　　过去10年，面对党内一系列突出矛盾和问题，党中央把全面从严治党纳入“四个全面”战略布局，刀刃向内、刮骨疗毒，猛药去疴、重典治乱，使党在革命性锻造中变得更加坚强有力。党的二十大深刻总结全面从严治党十年磨一剑的历史性成就，进一步要求全党时刻保持解决大党独有难题的清醒和坚定。这是我们党从所处的历史方位、肩负的使命任务、面临的复杂环境出发，深刻把握党的根本性质和党情发展变化，对新时代新征程全面从严治党提出的新的重大命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　　我们党是在马克思主义建党学说指导下、按照民主集中制原则建立起来的世界最大政党，在世界上人口最多的国家长期执政，历史久、人数多、规模大，既有办大事、建伟业的巨大优势，也面临治党治国的特殊难题。我看，至少有以下几大难题需要进一步研究解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不忘初心、牢记使命。党的事业伟大而艰巨、任重而道远，有人走着走着就忘记了为什么出发，忘记了共产主义远大理想和中国特色社会主义共同理想，忘记了我是谁、为了谁、依靠谁，从而丧失了共产党人的本色。我们必须坚守奠基创业时的初心，坚守党的理想信念宗旨，始终为中国人民谋幸福、为中华民族谋复兴，始终保持党同人民群众的血肉联系，永葆党的先进性和纯洁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统一思想、统一意志、统一行动。党的规模大了，一些人容易出现搞小山头、小圈子、小团伙现象，容易出现尾大不掉、自行其是问题，破坏党的团结统一，影响党的凝聚力战斗力。随着改革开放逐步深入，社会利益多元化、思想多样化也深刻影响到党员、干部的观念和行为。我们必须在重大问题、严峻形势面前始终心往一处想、劲往一处使，做到凝心聚力、众志成城，确保全党紧密团结在党中央周围，步调一致向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具备强大的执政能力和领导水平。百年大党长期执政，思维惯性、行为惰性客观存在，一些老观念、老套路、老办法容易相沿成习，队伍不断发展壮大也带来干部良莠并存、参差不齐。我们必须与时俱进提高科学执政、民主执政、依法执政水平，克服干部队伍中存在的能力不足、本领恐慌，确保适应新时代要求、具备领导现代化建设能力，做到政治过硬、本领高强，堪当民族复兴重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保持干事创业精神状态。执政几十年承平日久，许多党员、干部没有经历过生死考验，缺乏严峻斗争和艰苦环境的磨砺，容易追求安逸享乐而意志消沉、不思进取，容易在具有许多新的历史特点的伟大斗争面前慌了心神、乱了阵脚。我们必须始终保持艰苦奋斗、奋发有为的精气神，敢于斗争、善于斗争，勇于担当作为，全力战胜前进道路上各种困难和挑战，依靠顽强斗争不断打开事业发展新天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能够及时发现和解决自身存在的问题。堡垒最容易从内部被攻破，能打败我们的只有我们自己。我们这么大一个党，有着光荣的历史、伟大的成就，一些人很容易在执政业绩光环的照耀下出现忽略自身不足、忽视自身问题的现象，陷入“革别人命容易，革自己命难”的境地。我们必须坚持真理、修正错误，始终顺乎潮流、顺应民心，发扬经验、吸取教训，在世界形势深刻变化的历史进程中始终走在时代前列、朝着正确方向前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如何始终保持风清气正的政治生态。长期以来，各种弱化党的先进性、损害党的纯洁性的因素无时不有，各种侵蚀党的肌体健康的病毒无处不在，如果不严加防范，经常打扫政治灰尘，久而久之必将积重难返。我们必须常怀忧患意识、底线思维，始终保持刀刃向内的坚定自觉，补钙壮骨、排毒杀菌、祛病疗伤、去腐生肌，涵养积极健康的党内政治文化，持续净化党内政治生态，汇聚激浊扬清的强大正能量，使党永远不变质、不变色、不变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解决好上述难题，是实现新时代新征程党的使命任务必须迈过的一道坎，是全面从严治党适应新形势新要求必须啃下的硬骨头。面对全面建成社会主义现代化强国、以中国式现代化全面推进中华民族伟大复兴的崇高使命，面对前进道路上风高浪急甚至惊涛骇浪的重大挑战，面对长期存在的“四大考验”、“四种危险”，解决大党独有难题必然是一个长期而艰巨的过程，这就决定了全面从严治党永远在路上，党的自我革命永远在路上。我们一定要站在事关党长期执政、国家长治久安、人民幸福安康的高度，把全面从严治党作为党的长期战略、永恒课题，坚决摒弃权宜之计、一时之举的思想，坚决克服松劲歇脚、疲劳厌战的情绪，坚决防止转变风向、降调变调的错误期待，始终坚持问题导向，保持战略定力，发扬彻底的自我革命精神，永远吹冲锋号，把严的基调、严的措施、严的氛围长期坚持下去，把党的伟大自我革命进行到底。</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新征程上，全面从严治党要更好发挥政治引领和政治保障作用，更好推进党和国家事业发展，必须把促进全党牢记“三个务必”、践行党的宗旨作为根本指向，把从严管理监督和鼓励担当作为高度统一起来，从而锻造更为坚强的领导力量，凝聚更为广泛的奋斗力量。全面从严治党的目的不是要把人管死，让人瞻前顾后、畏首畏尾，搞成暮气沉沉、无所作为的一潭死水，而是要通过明方向、立规矩、正风气、强免疫，营造积极健康、干事创业的政治生态和良好环境。要不断探索完善全面从严治党的有效举措，坚持“三个区分开来”，坚持严管和厚爱结合、激励和约束并重，更好激发广大党员、干部的积极性、主动性、创造性，形成奋进新征程、建功新时代的浓厚氛围和生动局面。</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640" w:firstLineChars="200"/>
        <w:jc w:val="both"/>
        <w:textAlignment w:val="auto"/>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t>※这是习近平总书记2023年1月9日在二十届中央纪委二次全会上讲话的一部分。</w:t>
      </w:r>
    </w:p>
    <w:p>
      <w:pP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pPr>
      <w:r>
        <w:rPr>
          <w:rStyle w:val="11"/>
          <w:rFonts w:hint="default" w:ascii="仿宋_GB2312" w:hAnsi="仿宋_GB2312" w:eastAsia="仿宋_GB2312" w:cs="仿宋_GB2312"/>
          <w:b w:val="0"/>
          <w:color w:val="000000" w:themeColor="text1"/>
          <w:kern w:val="2"/>
          <w:sz w:val="32"/>
          <w:szCs w:val="32"/>
          <w:lang w:val="en-US" w:eastAsia="zh-CN" w:bidi="ar-SA"/>
          <w14:textFill>
            <w14:solidFill>
              <w14:schemeClr w14:val="tx1"/>
            </w14:solidFill>
          </w14:textFill>
        </w:rPr>
        <w:br w:type="page"/>
      </w:r>
    </w:p>
    <w:p>
      <w:pPr>
        <w:pStyle w:val="2"/>
        <w:keepNext w:val="0"/>
        <w:keepLines w:val="0"/>
        <w:pageBreakBefore w:val="0"/>
        <w:widowControl/>
        <w:kinsoku/>
        <w:wordWrap/>
        <w:overflowPunct/>
        <w:topLinePunct w:val="0"/>
        <w:autoSpaceDE/>
        <w:autoSpaceDN/>
        <w:bidi w:val="0"/>
        <w:adjustRightInd/>
        <w:snapToGrid/>
        <w:spacing w:after="0" w:line="640" w:lineRule="exact"/>
        <w:ind w:left="0" w:leftChars="0"/>
        <w:textAlignment w:val="auto"/>
      </w:pP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ascii="方正小标宋简体" w:hAnsi="方正小标宋简体" w:eastAsia="方正小标宋简体" w:cs="方正小标宋简体"/>
          <w:b w:val="0"/>
          <w:bCs w:val="0"/>
          <w:color w:val="000000" w:themeColor="text1"/>
          <w:sz w:val="44"/>
          <w:szCs w:val="44"/>
          <w14:textFill>
            <w14:solidFill>
              <w14:schemeClr w14:val="tx1"/>
            </w14:solidFill>
          </w14:textFill>
        </w:rPr>
        <w:t>政府工作报告</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ascii="方正小标宋简体" w:hAnsi="方正小标宋简体" w:eastAsia="方正小标宋简体" w:cs="方正小标宋简体"/>
          <w:b w:val="0"/>
          <w:bCs w:val="0"/>
          <w:color w:val="000000" w:themeColor="text1"/>
          <w:sz w:val="44"/>
          <w:szCs w:val="44"/>
          <w14:textFill>
            <w14:solidFill>
              <w14:schemeClr w14:val="tx1"/>
            </w14:solidFill>
          </w14:textFill>
        </w:rPr>
        <w:t>——2024年3月5日在第十四届全国人民代表大会第二次会议上</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hint="eastAsia" w:ascii="楷体_GB2312" w:hAnsi="楷体_GB2312" w:eastAsia="楷体_GB2312" w:cs="楷体_GB2312"/>
          <w:b w:val="0"/>
          <w:bCs w:val="0"/>
          <w:color w:val="000000" w:themeColor="text1"/>
          <w:sz w:val="40"/>
          <w:szCs w:val="40"/>
          <w14:textFill>
            <w14:solidFill>
              <w14:schemeClr w14:val="tx1"/>
            </w14:solidFill>
          </w14:textFill>
        </w:rPr>
      </w:pPr>
      <w:r>
        <w:rPr>
          <w:rFonts w:hint="eastAsia" w:ascii="楷体_GB2312" w:hAnsi="楷体_GB2312" w:eastAsia="楷体_GB2312" w:cs="楷体_GB2312"/>
          <w:b w:val="0"/>
          <w:bCs w:val="0"/>
          <w:color w:val="000000" w:themeColor="text1"/>
          <w:sz w:val="36"/>
          <w:szCs w:val="36"/>
          <w14:textFill>
            <w14:solidFill>
              <w14:schemeClr w14:val="tx1"/>
            </w14:solidFill>
          </w14:textFill>
        </w:rPr>
        <w:t>国务院总理 李强</w:t>
      </w:r>
    </w:p>
    <w:p>
      <w:pPr>
        <w:pStyle w:val="12"/>
        <w:keepNext w:val="0"/>
        <w:keepLines w:val="0"/>
        <w:pageBreakBefore w:val="0"/>
        <w:widowControl/>
        <w:tabs>
          <w:tab w:val="right" w:leader="dot" w:pos="8306"/>
        </w:tabs>
        <w:kinsoku/>
        <w:wordWrap/>
        <w:overflowPunct/>
        <w:topLinePunct w:val="0"/>
        <w:autoSpaceDE/>
        <w:autoSpaceDN/>
        <w:bidi w:val="0"/>
        <w:adjustRightInd/>
        <w:snapToGrid/>
        <w:spacing w:line="640" w:lineRule="exact"/>
        <w:ind w:left="0" w:leftChars="0"/>
        <w:jc w:val="center"/>
        <w:textAlignment w:val="auto"/>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现在，我代表国务院，向大会报告政府工作，请予审议，并请全国政协委员提出意见。</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一、2023年工作回顾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过去一年，是全面贯彻党的二十大精神的开局之年，是本届政府依法履职的第一年。面对异常复杂的国际环境和艰巨繁重的改革发展稳定任务，以习近平同志为核心的党中央团结带领全国各族人民，顶住外部压力、克服内部困难，付出艰辛努力，新冠疫情防控实现平稳转段、取得重大决定性胜利，全年经济社会发展主要目标任务圆满完成，高质量发展扎实推进，社会大局保持稳定，全面建设社会主义现代化国家迈出坚实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——经济总体回升向好。国内生产总值超过126万亿元，增长5.2%，增速居世界主要经济体前列。城镇新增就业1244万人，城镇调查失业率平均为5.2%。居民消费价格上涨0.2%。国际收支基本平衡。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现代化产业体系建设取得重要进展。传统产业加快转型升级，战略性新兴产业蓬勃发展，未来产业有序布局，先进制造业和现代服务业深度融合，一批重大产业创新成果达到国际先进水平。国产大飞机C919投入商业运营，国产大型邮轮成功建造，新能源汽车产销量占全球比重超过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科技创新实现新的突破。国家实验室体系建设有力推进。关键核心技术攻关成果丰硕，航空发动机、燃气轮机、第四代核电机组等高端装备研制取得长足进展，人工智能、量子技术等前沿领域创新成果不断涌现。技术合同成交额增长28.6%。创新驱动发展能力持续提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改革开放向纵深推进。新一轮机构改革中央层面基本完成，地方层面有序展开。加强全国统一大市场建设。实施国有企业改革深化提升行动，出台促进民营经济发展壮大政策。自贸试验区建设布局进一步完善。出口占国际市场份额保持稳定，实际使用外资结构优化，共建“一带一路”的国际影响力、感召力更为彰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——安全发展基础巩固夯实。粮食产量1.39万亿斤，再创历史新高。能源资源供应稳定。重要产业链供应链自主可控能力提升。经济金融重点领域风险稳步化解。现代化基础设施建设不断加强。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生态环境质量稳中改善。污染防治攻坚战深入开展，主要污染物排放量继续下降，地表水和近岸海域水质持续好转。“三北”工程攻坚战全面启动。可再生能源发电装机规模历史性超过火电，全年新增装机超过全球一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民生保障有力有效。居民人均可支配收入增长6.1%，城乡居民收入差距继续缩小。脱贫攻坚成果巩固拓展，脱贫地区农村居民收入增长8.4%。加大义务教育、基本养老、基本医疗等财政补助力度，扩大救助保障对象范围。提高“一老一小”个人所得税专项附加扣除标准，6600多万纳税人受益。加强城镇老旧小区改造和保障性住房供给，惠及上千万家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回顾过去一年，多重困难挑战交织叠加，我国经济波浪式发展、曲折式前进，成绩来之不易。从国际看，世界经济复苏乏力，地缘政治冲突加剧，保护主义、单边主义上升，外部环境对我国发展的不利影响持续加大。从国内看，经历三年新冠疫情冲击，经济恢复发展本身有不少难题，长期积累的深层次矛盾加速显现，很多新情况新问题又接踵而至。外需下滑和内需不足碰头，周期性和结构性问题并存，一些地方的房地产、地方债务、中小金融机构等风险隐患凸显，部分地区遭受洪涝、台风、地震等严重自然灾害。在这种情况下，政策抉择和工作推进面临的两难多难问题明显增加。经过全国上下共同努力，不仅实现了全年预期发展目标，许多方面还出现积极向好变化。特别是我们深化了新时代做好经济工作的规律性认识，积累了克服重大困难的宝贵经验。实践充分表明，在以习近平同志为核心的党中央坚强领导下，中国人民有勇气、有智慧、有能力战胜任何艰难险阻，中国发展必将长风破浪、未来可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一年来，我们深入学习贯彻党的二十大和二十届二中全会精神，按照党中央决策部署，主要做了以下工作。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是加大宏观调控力度，推动经济运行持续好转。针对严峻挑战和疫后经济恢复特点，我们统筹稳增长和增后劲，突出固本培元，注重精准施策，把握宏观调控时、度、效，加强逆周期调节，不搞“大水漫灌”和短期强刺激，更多在推动高质量发展上用力，全年经济运行呈现前低中高后稳态势。围绕扩大内需、优化结构、提振信心、防范化解风险，延续优化一批阶段性政策，及时推出一批新政策，打出有力有效的政策组合拳。财政政策加力提效，加强重点领域支出保障，全年新增税费优惠超过2.2万亿元，增发1万亿元国债支持灾后恢复重建、提升防灾减灾救灾能力。货币政策精准有力，两次降低存款准备金率、两次下调政策利率，科技创新、先进制造、普惠小微、绿色发展等贷款大幅增长。出台支持汽车、家居、电子产品、旅游等消费政策，大宗消费稳步回升，生活服务消费加快恢复。发挥政府投资撬动作用，制定促进民间投资政策，能源、水利等基础设施和制造业投资较快增长。因城施策优化房地产调控，推动降低房贷成本，积极推进保交楼工作。制定实施一揽子化解地方债务方案，分类处置金融风险，守住了不发生系统性风险的底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是依靠创新引领产业升级，增强城乡区域发展新动能。强化国家战略科技力量，加快实施重大科技项目。全面部署推进新型工业化。出台稳定工业经济运行、支持先进制造业举措，提高重点行业企业研发费用加计扣除比例，推动重点产业链高质量发展，工业企业利润由降转升。数字经济加快发展，5G用户普及率超过50%。深入实施新型城镇化战略，进一步放宽放开城市落户条件，增强县城综合承载能力，常住人口城镇化率提高到66.2%。强化农业发展支持政策，有力开展抗灾夺丰收，实施新一轮千亿斤粮食产能提升行动，乡村振兴扎实推进。完善区域协调发展体制机制，在落实区域重大战略方面推出一批新举措，实施一批重大项目，区域发展协调性、平衡性不断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是深化改革扩大开放，持续改善营商环境。出台建设全国统一大市场总体工作方案，清理一批妨碍公平竞争的政策规定。分别推出支持国有企业、民营企业、外资企业发展政策，建立政企常态化沟通交流机制，开展清理拖欠企业账款专项行动，加强违规收费整治。深化财税金融、农业农村、生态环保等领域改革。推动外贸稳规模、优结构，电动汽车、锂电池、光伏产品“新三样”出口增长近30%。完善吸引外资政策，拓展制度型开放。扎实推进共建“一带一路”高质量发展，与共建国家贸易投资较快增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是强化生态环境保护治理，加快发展方式绿色转型。深入推进美丽中国建设。持续打好蓝天、碧水、净土保卫战。加快实施重要生态系统保护和修复重大工程。抓好水土流失、荒漠化综合防治。加强生态环保督察。制定支持绿色低碳产业发展政策。推进重点行业超低排放改造。启动首批碳达峰试点城市和园区建设。积极参与和推动全球气候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五是着力抓好民生保障，推进社会事业发展。聚焦群众关切，办好民生实事。高度重视稳就业，出台支持企业稳岗拓岗政策，加强高校毕业生等重点群体就业促进服务，脱贫人口务工规模超过3300万。强化义务教育薄弱环节建设，做好“双减”工作，国家助学贷款提标降息惠及1100多万学生。落实新冠病毒感染“乙类乙管”措施，扎实做好流感、支原体肺炎等传染病防治。实施职工医保普通门诊统筹。加强社区综合服务设施建设，大力发展老年助餐服务。提高优抚标准。强化困难群众兜底保障。有效应对海河等流域特大洪涝灾害，做好甘肃积石山地震等抢险救援，加强灾后恢复重建。推动文化传承发展，旅游市场全面恢复。群众体育蓬勃开展，成都大运会、杭州亚运会和亚残运会成功举办，我国体育健儿勇创佳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六是全面加强政府建设，大力提升治理效能。坚定维护以习近平同志为核心的党中央权威和集中统一领导，当好贯彻党中央决策部署的执行者、行动派、实干家。深入开展学习贯彻习近平新时代中国特色社会主义思想主题教育。坚持把政治建设摆在首位，全面提高政府履职能力。深入推进法治政府建设。提请全国人大常委会审议法律议案10件，制定修订行政法规25部，实施提升行政执法质量三年行动。自觉依法接受监督。认真办理人大代表建议和政协委员提案。注重调查研究，努力使政策和工作符合实际、贴近群众。优化督查工作机制。加强党风廉政建设和反腐败斗争。严格落实中央八项规定精神，持续纠治“四风”，有力推进金融单位、国有企业等巡视整改工作。创新和完善城乡基层治理。扎实做好信访工作。狠抓安全生产和应急管理，开展重大事故隐患专项排查整治。推动完善国家安全体系。加强社会治安综合治理，有效打击电信网络诈骗等违法犯罪活动，平安中国建设取得新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年来，中国特色大国外交全面推进。习近平主席等党和国家领导人出访多国，出席金砖国家领导人会晤、亚太经合组织领导人非正式会议、东亚合作领导人系列会议等重大多双边活动。成功举办中国－中亚峰会、第三届“一带一路”国际合作高峰论坛等重大主场外交活动。推动构建人类命运共同体，落实全球发展倡议、全球安全倡议、全球文明倡议，深化拓展全球伙伴关系，在解决国际和地区热点问题中发挥积极建设性作用。中国为促进世界和平与发展作出了重要贡献。</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各位代表！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过去一年取得的成绩，根本在于习近平总书记领航掌舵，在于习近平新时代中国特色社会主义思想科学指引，是以习近平同志为核心的党中央坚强领导的结果，是全党全军全国各族人民团结奋斗的结果。我代表国务院，向全国各族人民，向各民主党派、各人民团体和各界人士，表示衷心感谢！向香港特别行政区同胞、澳门特别行政区同胞、台湾同胞和海外侨胞，表示衷心感谢！向关心和支持中国现代化建设的各国政府、国际组织和各国朋友，表示衷心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在肯定成绩的同时，我们也清醒看到面临的困难和挑战。世界经济增长动能不足，地区热点问题频发，外部环境的复杂性、严峻性、不确定性上升。我国经济持续回升向好的基础还不稳固，有效需求不足，部分行业产能过剩，社会预期偏弱，风险隐患仍然较多，国内大循环存在堵点，国际循环存在干扰。部分中小企业和个体工商户经营困难。就业总量压力和结构性矛盾并存，公共服务仍有不少短板。一些地方基层财力比较紧张。科技创新能力还不强。重点领域改革仍有不少硬骨头要啃。生态环境保护治理任重道远。安全生产的薄弱环节不容忽视。政府工作存在不足，形式主义、官僚主义现象仍较突出，一些改革发展举措落实不到位。有的干部缺乏担当实干精神，消极避责、做表面文章。一些领域腐败问题仍然多发。我们一定直面问题和挑战，尽心竭力做好工作，决不辜负人民期待和重托！</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640"/>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二、2024年经济社会发展总体要求和政策取向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今年是中华人民共和国成立75周年，是实现“十四五”规划目标任务的关键一年。做好政府工作，要在以习近平同志为核心的党中央坚强领导下，以习近平新时代中国特色社会主义思想为指导，全面贯彻落实党的二十大和二十届二中全会精神，按照中央经济工作会议部署，坚持稳中求进工作总基调，完整、准确、全面贯彻新发展理念，加快构建新发展格局，着力推动高质量发展，全面深化改革开放，推动高水平科技自立自强，加大宏观调控力度，统筹扩大内需和深化供给侧结构性改革，统筹新型城镇化和乡村全面振兴，统筹高质量发展和高水平安全，切实增强经济活力、防范化解风险、改善社会预期，巩固和增强经济回升向好态势，持续推动经济实现质的有效提升和量的合理增长，增进民生福祉，保持社会稳定，以中国式现代化全面推进强国建设、民族复兴伟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综合分析研判，今年我国发展面临的环境仍是战略机遇和风险挑战并存，有利条件强于不利因素。我国具有显著的制度优势、超大规模市场的需求优势、产业体系完备的供给优势、高素质劳动者众多的人才优势，科技创新能力在持续提升，新产业、新模式、新动能在加快壮大，发展内生动力在不断积聚，经济回升向好、长期向好的基本趋势没有改变也不会改变，必须增强信心和底气。同时要坚持底线思维，做好应对各种风险挑战的充分准备。只要我们贯彻落实好党中央决策部署，紧紧抓住有利时机、用好有利条件，把各方面干事创业的积极性充分调动起来，一定能战胜困难挑战，推动经济持续向好、行稳致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今年发展主要预期目标是：国内生产总值增长5%左右；城镇新增就业1200万人以上，城镇调查失业率5.5%左右；居民消费价格涨幅3%左右；居民收入增长和经济增长同步；国际收支保持基本平衡；粮食产量1.3万亿斤以上；单位国内生产总值能耗降低2.5%左右，生态环境质量持续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提出上述预期目标，综合考虑了国内外形势和各方面因素，兼顾了需要和可能。经济增长预期目标为5%左右，考虑了促进就业增收、防范化解风险等需要，并与“十四五”规划和基本实现现代化的目标相衔接，也考虑了经济增长潜力和支撑条件，体现了积极进取、奋发有为的要求。实现今年预期目标并非易事，需要政策聚焦发力、工作加倍努力、各方面齐心协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们要坚持稳中求进、以进促稳、先立后破。稳是大局和基础，各地区各部门要多出有利于稳预期、稳增长、稳就业的政策，谨慎出台收缩性抑制性举措，清理和废止有悖于高质量发展的政策规定。进是方向和动力，该立的要积极主动立起来，该破的要在立的基础上坚决破，特别是要在转方式、调结构、提质量、增效益上积极进取。强化宏观政策逆周期和跨周期调节，继续实施积极的财政政策和稳健的货币政策，加强政策工具创新和协调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积极的财政政策要适度加力、提质增效。综合考虑发展需要和财政可持续，用好财政政策空间，优化政策工具组合。赤字率拟按3%安排，赤字规模4.06万亿元，比上年年初预算增加1800亿元。预计今年财政收入继续恢复增长，加上调入资金等，一般公共预算支出规模28.5万亿元、比上年增加1.1万亿元。拟安排地方政府专项债券3.9万亿元、比上年增加1000亿元。为系统解决强国建设、民族复兴进程中一些重大项目建设的资金问题，从今年开始拟连续几年发行超长期特别国债，专项用于国家重大战略实施和重点领域安全能力建设，今年先发行1万亿元。现在很多方面都需要增加财政投入，要大力优化支出结构，强化国家重大战略任务和基本民生财力保障，严控一般性支出。中央财政加大对地方均衡性转移支付力度、适当向困难地区倾斜，省级政府要推动财力下沉，兜牢基层“三保”底线。落实好结构性减税降费政策，重点支持科技创新和制造业发展。严肃财经纪律，加强财会监督，严禁搞面子工程、形象工程，坚决制止铺张浪费。各级政府要习惯过紧日子，真正精打细算，切实把财政资金用在刀刃上、用出实效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稳健的货币政策要灵活适度、精准有效。保持流动性合理充裕，社会融资规模、货币供应量同经济增长和价格水平预期目标相匹配。加强总量和结构双重调节，盘活存量、提升效能，加大对重大战略、重点领域和薄弱环节的支持力度。促进社会综合融资成本稳中有降。畅通货币政策传导机制，避免资金沉淀空转。增强资本市场内在稳定性。保持人民币汇率在合理均衡水平上的基本稳定。大力发展科技金融、绿色金融、普惠金融、养老金融、数字金融。优化融资增信、风险分担、信息共享等配套措施，更好满足中小微企业融资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增强宏观政策取向一致性。围绕发展大局，加强财政、货币、就业、产业、区域、科技、环保等政策协调配合，把非经济性政策纳入宏观政策取向一致性评估，强化政策统筹，确保同向发力、形成合力。各地区各部门制定政策要认真听取和吸纳各方面意见，涉企政策要注重与市场沟通、回应企业关切。实施政策要强化协同联动、放大组合效应，防止顾此失彼、相互掣肘。研究储备政策要增强前瞻性、丰富工具箱，并留出冗余度，确保一旦需要就能及时推出、有效发挥作用。加强对政策执行情况的跟踪评估，以企业和群众满意度为重要标尺，及时进行调整和完善。精准做好政策宣传解读，营造稳定透明可预期的政策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完成今年发展目标任务，必须深入贯彻习近平经济思想，集中精力推动高质量发展。强化系统观念，把握和处理好重大关系，从整体上深入谋划和推进各项工作。坚持质量第一、效益优先，继续固本培元，增强宏观调控针对性有效性，注重从企业和群众期盼中找准工作着眼点、政策发力点，努力实现全年增长目标。坚持高质量发展和高水平安全良性互动，在坚守安全底线的前提下，更多为发展想办法、为企业助把力。坚持在发展中保障和改善民生，注重以发展思维看待补民生短板问题，在解决人民群众急难愁盼中培育新的经济增长点。从根本上说，推动高质量发展要靠改革。我们要以更大的决心和力度深化改革开放，促进有效市场和有为政府更好结合，持续激发和增强社会活力，推动高质量发展取得新的更大成效。</w:t>
      </w:r>
    </w:p>
    <w:p>
      <w:pPr>
        <w:pStyle w:val="2"/>
        <w:spacing w:after="0" w:line="560" w:lineRule="exact"/>
        <w:ind w:left="0" w:leftChars="0" w:firstLine="64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三、2024年政府工作任务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党中央对今年工作作出了全面部署，我们要深入贯彻落实，紧紧抓住主要矛盾，着力突破瓶颈制约，扎实做好各项工作。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一）大力推进现代化产业体系建设，加快发展新质生产力。充分发挥创新主导作用，以科技创新推动产业创新，加快推进新型工业化，提高全要素生产率，不断塑造发展新动能新优势，促进社会生产力实现新的跃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推动产业链供应链优化升级。保持工业经济平稳运行。实施制造业重点产业链高质量发展行动，着力补齐短板、拉长长板、锻造新板，增强产业链供应链韧性和竞争力。实施制造业技术改造升级工程，培育壮大先进制造业集群，创建国家新型工业化示范区，推动传统产业高端化、智能化、绿色化转型。加快发展现代生产性服务业。促进中小企业专精特新发展。弘扬工匠精神。加强标准引领和质量支撑，打造更多有国际影响力的“中国制造”品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积极培育新兴产业和未来产业。实施产业创新工程，完善产业生态，拓展应用场景，促进战略性新兴产业融合集群发展。巩固扩大智能网联新能源汽车等产业领先优势，加快前沿新兴氢能、新材料、创新药等产业发展，积极打造生物制造、商业航天、低空经济等新增长引擎。制定未来产业发展规划，开辟量子技术、生命科学等新赛道，创建一批未来产业先导区。鼓励发展创业投资、股权投资，优化产业投资基金功能。加强重点行业统筹布局和投资引导，防止产能过剩和低水平重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深入推进数字经济创新发展。制定支持数字经济高质量发展政策，积极推进数字产业化、产业数字化，促进数字技术和实体经济深度融合。深化大数据、人工智能等研发应用，开展“人工智能+”行动，打造具有国际竞争力的数字产业集群。实施制造业数字化转型行动，加快工业互联网规模化应用，推进服务业数字化，建设智慧城市、数字乡村。深入开展中小企业数字化赋能专项行动。支持平台企业在促进创新、增加就业、国际竞争中大显身手。健全数据基础制度，大力推动数据开发开放和流通使用。适度超前建设数字基础设施，加快形成全国一体化算力体系，培育算力产业生态。我们要以广泛深刻的数字变革，赋能经济发展、丰富人民生活、提升社会治理现代化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二）深入实施科教兴国战略，强化高质量发展的基础支撑。坚持教育强国、科技强国、人才强国建设一体统筹推进，创新链产业链资金链人才链一体部署实施，深化教育科技人才综合改革，为现代化建设提供强大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强高质量教育体系建设。全面贯彻党的教育方针，坚持把高质量发展作为各级各类教育的生命线。制定实施教育强国建设规划纲要。落实立德树人根本任务，推进大中小学思想政治教育一体化建设。开展基础教育扩优提质行动，加快义务教育优质均衡发展和城乡一体化，改善农村寄宿制学校办学条件，持续深化“双减”，推动学前教育普惠发展，加强县域普通高中建设。减轻中小学教师非教学负担。办好特殊教育、继续教育，引导规范民办教育发展，大力提高职业教育质量。实施高等教育综合改革试点，优化学科专业和资源结构布局，加快建设中国特色、世界一流的大学和优势学科，建强应用型本科高校，增强中西部地区高校办学实力。加强学生心理健康教育。大力发展数字教育。弘扬教育家精神，建设高素质专业化教师队伍。我们要坚持教育优先发展，加快推进教育现代化，厚植人民幸福之本，夯实国家富强之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快推动高水平科技自立自强。充分发挥新型举国体制优势，全面提升自主创新能力。强化基础研究系统布局，长期稳定支持一批创新基地、优势团队和重点方向，增强原始创新能力。瞄准国家重大战略需求和产业发展需要，部署实施一批重大科技项目。集成国家战略科技力量、社会创新资源，推进关键核心技术协同攻关，加强颠覆性技术和前沿技术研究。完善国家实验室运行管理机制，发挥国际和区域科技创新中心辐射带动作用。加快重大科技基础设施体系化布局，推进共性技术平台、中试验证平台建设。强化企业科技创新主体地位，激励企业加大创新投入，深化产学研用结合，支持有实力的企业牵头重大攻关任务。加强健康、养老、助残等民生科技研发应用。加快形成支持全面创新的基础制度，深化科技评价、科技奖励、科研项目和经费管理制度改革，健全“揭榜挂帅”机制。加强知识产权保护，制定促进科技成果转化应用的政策举措。广泛开展科学普及。培育创新文化，弘扬科学家精神，涵养优良学风。扩大国际科技交流合作，营造具有全球竞争力的开放创新生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全方位培养用好人才。实施更加积极、更加开放、更加有效的人才政策。推进高水平人才高地和吸引集聚人才平台建设，促进人才区域合理布局和协调发展。加快建设国家战略人才力量，努力培养造就更多一流科技领军人才和创新团队，完善拔尖创新人才发现和培养机制，建设基础研究人才培养平台，打造卓越工程师和高技能人才队伍，加大对青年科技人才支持力度。积极推进人才国际交流。加快建立以创新价值、能力、贡献为导向的人才评价体系，优化工作生活保障和表彰奖励制度。我们要在改善人才发展环境上持续用力，形成人尽其才、各展其能的良好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（三）着力扩大国内需求，推动经济实现良性循环。把实施扩大内需战略同深化供给侧结构性改革有机结合起来，更好统筹消费和投资，增强对经济增长的拉动作用。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促进消费稳定增长。从增加收入、优化供给、减少限制性措施等方面综合施策，激发消费潜能。培育壮大新型消费，实施数字消费、绿色消费、健康消费促进政策，积极培育智能家居、文娱旅游、体育赛事、国货“潮品”等新的消费增长点。稳定和扩大传统消费，鼓励和推动消费品以旧换新，提振智能网联新能源汽车、电子产品等大宗消费。推动养老、育幼、家政等服务扩容提质，支持社会力量提供社区服务。优化消费环境，开展“消费促进年”活动，实施“放心消费行动”，加强消费者权益保护，落实带薪休假制度。实施标准提升行动，加快构建适应高质量发展要求的标准体系，推动商品和服务质量不断提高，更好满足人民群众改善生活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积极扩大有效投资。发挥好政府投资的带动放大效应，重点支持科技创新、新型基础设施、节能减排降碳，加强民生等经济社会薄弱领域补短板，推进防洪排涝抗灾基础设施建设，推动各类生产设备、服务设备更新和技术改造，加快实施“十四五”规划重大工程项目。今年中央预算内投资拟安排7000亿元。合理扩大地方政府专项债券投向领域和用作资本金范围，额度分配向项目准备充分、投资效率较高的地区倾斜。统筹用好各类资金，防止低效无效投资。深化投资审批制度改革。着力稳定和扩大民间投资，落实和完善支持政策，实施政府和社会资本合作新机制，鼓励民间资本参与重大项目建设。进一步拆除各种藩篱，在更多领域让民间投资进得来、能发展、有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四）坚定不移深化改革，增强发展内生动力。推进重点领域和关键环节改革攻坚，充分发挥市场在资源配置中的决定性作用，更好发挥政府作用，营造市场化、法治化、国际化一流营商环境，推动构建高水平社会主义市场经济体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激发各类经营主体活力。国有企业、民营企业、外资企业都是现代化建设的重要力量。要不断完善落实“两个毫不动摇”的体制机制，为各类所有制企业创造公平竞争、竞相发展的良好环境。完善中国特色现代企业制度，打造更多世界一流企业。深入实施国有企业改革深化提升行动，做强做优主业，增强核心功能、提高核心竞争力。建立国有经济布局优化和结构调整指引制度。全面落实促进民营经济发展壮大的意见及配套举措，进一步解决市场准入、要素获取、公平执法、权益保护等方面存在的突出问题。提高民营企业贷款占比、扩大发债融资规模，加强对个体工商户分类帮扶支持。实施降低物流成本行动，健全防范化解拖欠企业账款长效机制，坚决查处乱收费、乱罚款、乱摊派。弘扬优秀企业家精神，积极支持企业家专注创新发展、敢干敢闯敢投、踏踏实实把企业办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快全国统一大市场建设。制定全国统一大市场建设标准指引。着力推动产权保护、市场准入、公平竞争、社会信用等方面制度规则统一。深化要素市场化配置综合改革试点。出台公平竞争审查行政法规，完善重点领域、新兴领域、涉外领域监管规则。专项治理地方保护、市场分割、招商引资不当竞争等突出问题，加强对招投标市场的规范和管理。坚持依法监管，严格落实监管责任，提升监管精准性和有效性，坚决维护公平竞争的市场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推进财税金融等领域改革。建设高水平社会主义市场经济体制改革先行区。谋划新一轮财税体制改革，落实金融体制改革部署，加大对高质量发展的财税金融支持。深化电力、油气、铁路和综合运输体系等改革，健全自然垄断环节监管体制机制。深化收入分配、社会保障、医药卫生、养老服务等社会民生领域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（五）扩大高水平对外开放，促进互利共赢。主动对接高标准国际经贸规则，稳步扩大制度型开放，增强国内国际两个市场两种资源联动效应，巩固外贸外资基本盘，培育国际经济合作和竞争新优势。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推动外贸质升量稳。加强进出口信贷和出口信保支持，优化跨境结算、汇率风险管理等服务，支持企业开拓多元化市场。促进跨境电商等新业态健康发展，优化海外仓布局，支持加工贸易提档升级，拓展中间品贸易、绿色贸易等新增长点。积极扩大优质产品进口。完善边境贸易支持政策。全面实施跨境服务贸易负面清单。出台服务贸易、数字贸易创新发展政策。加快内外贸一体化发展。办好进博会、广交会、服贸会、数贸会、消博会等重大展会。加快国际物流体系建设，打造智慧海关，助力外贸企业降本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大吸引外资力度。继续缩减外资准入负面清单，全面取消制造业领域外资准入限制措施，放宽电信、医疗等服务业市场准入。扩大鼓励外商投资产业目录，鼓励外资企业境内再投资。落实好外资企业国民待遇，保障依法平等参与政府采购、招标投标、标准制定，推动解决数据跨境流动等问题。加强外商投资服务保障，打造“投资中国”品牌。提升外籍人员来华工作、学习、旅游便利度，优化支付服务。深入实施自贸试验区提升战略，赋予自贸试验区、海南自由贸易港等更多自主权，推动开发区改革创新，打造对外开放新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推动高质量共建“一带一路”走深走实。抓好支持高质量共建“一带一路”八项行动的落实落地。稳步推进重大项目合作，实施一批“小而美”民生项目，积极推动数字、绿色、创新、健康、文旅、减贫等领域合作。加快建设西部陆海新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深化多双边和区域经济合作。推动落实已生效自贸协定，与更多国家和地区商签高标准自贸协定和投资协定。推进中国－东盟自贸区3.0版谈判，推动加入《数字经济伙伴关系协定》、《全面与进步跨太平洋伙伴关系协定》。全面深入参与世贸组织改革，推动建设开放型世界经济，让更多合作共赢成果惠及各国人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（六）更好统筹发展和安全，有效防范化解重点领域风险。坚持以高质量发展促进高水平安全，以高水平安全保障高质量发展，标本兼治化解房地产、地方债务、中小金融机构等风险，维护经济金融大局稳定。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稳妥有序处置风险隐患。完善重大风险处置统筹协调机制，压实企业主体责任、部门监管责任、地方属地责任，提升处置效能，牢牢守住不发生系统性风险的底线。优化房地产政策，对不同所有制房地产企业合理融资需求要一视同仁给予支持，促进房地产市场平稳健康发展。统筹好地方债务风险化解和稳定发展，进一步落实一揽子化债方案，妥善化解存量债务风险、严防新增债务风险。稳妥推进一些地方的中小金融机构风险处置。严厉打击非法金融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健全风险防控长效机制。适应新型城镇化发展趋势和房地产市场供求关系变化，加快构建房地产发展新模式。加大保障性住房建设和供给，完善商品房相关基础性制度，满足居民刚性住房需求和多样化改善性住房需求。建立同高质量发展相适应的政府债务管理机制，完善全口径地方债务监测监管体系，分类推进地方融资平台转型。健全金融监管体制，提高金融风险防控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强重点领域安全能力建设。完善粮食生产收储加工体系，全方位夯实粮食安全根基。推进国家水网建设。强化能源资源安全保障，加大油气、战略性矿产资源勘探开发力度。加快构建大国储备体系，加强重点储备设施建设。提高网络、数据等安全保障能力。有效维护产业链供应链安全稳定，支撑国民经济循环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七）坚持不懈抓好“三农”工作，扎实推进乡村全面振兴。锚定建设农业强国目标，学习运用“千村示范、万村整治”工程经验，因地制宜、分类施策，循序渐进、久久为功，推动乡村全面振兴不断取得实质性进展、阶段性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强粮食和重要农产品稳产保供。稳定粮食播种面积，巩固大豆扩种成果，推动大面积提高单产。适当提高小麦最低收购价，在全国实施三大主粮生产成本和收入保险政策，健全种粮农民收益保障机制。加大产粮大县支持力度，完善主产区利益补偿机制。扩大油料生产，稳定畜牧业、渔业生产能力，发展现代设施农业。支持节水农业、旱作农业发展。加强病虫害和动物疫病防控。加大种业振兴、农业关键核心技术攻关力度，实施农机装备补短板行动。严守耕地红线，完善耕地占补平衡制度，加强黑土地保护和盐碱地综合治理，提高高标准农田建设投资补助水平。各地区都要扛起保障国家粮食安全责任。我们这样一个人口大国，必须践行好大农业观、大食物观，始终把饭碗牢牢端在自己手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毫不放松巩固拓展脱贫攻坚成果。加强防止返贫监测和帮扶工作，确保不发生规模性返贫。支持脱贫地区发展特色优势产业，推进防止返贫就业攻坚行动，强化易地搬迁后续帮扶。深化东西部协作和定点帮扶。加大对国家乡村振兴重点帮扶县支持力度，建立健全农村低收入人口和欠发达地区常态化帮扶机制，让脱贫成果更加稳固、成效更可持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稳步推进农村改革发展。深化农村土地制度改革，启动第二轮土地承包到期后再延长30年整省试点。深化集体产权、集体林权、农垦、供销社等改革，促进新型农村集体经济发展。着眼促进农民增收，壮大乡村富民产业，发展新型农业经营主体和社会化服务，培养用好乡村人才。繁荣发展乡村文化，持续推进农村移风易俗。深入实施乡村建设行动，大力改善农村水电路气信等基础设施和公共服务，加强充电桩、冷链物流、寄递配送设施建设，加大农房抗震改造力度，持续改善农村人居环境，建设宜居宜业和美乡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八）推动城乡融合和区域协调发展，大力优化经济布局。深入实施区域协调发展战略、区域重大战略、主体功能区战略，把推进新型城镇化和乡村全面振兴有机结合起来，加快构建优势互补、高质量发展的区域经济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积极推进新型城镇化。我国城镇化还有很大发展提升空间。要深入实施新型城镇化战略行动，促进各类要素双向流动，形成城乡融合发展新格局。把加快农业转移人口市民化摆在突出位置，深化户籍制度改革，完善“人地钱”挂钩政策，让有意愿的进城农民工在城镇落户，推动未落户常住人口平等享受城镇基本公共服务。培育发展县域经济，补齐基础设施和公共服务短板，使县城成为新型城镇化的重要载体。注重以城市群、都市圈为依托，促进大中小城市协调发展。推动成渝地区双城经济圈建设。稳步实施城市更新行动，推进“平急两用”公共基础设施建设和城中村改造，加快完善地下管网，推动解决老旧小区加装电梯、停车等难题，加强无障碍环境、适老化设施建设，打造宜居、智慧、韧性城市。新型城镇化要处处体现以人为本，提高精细化管理和服务水平，让人民群众享有更高品质的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提高区域协调发展水平。充分发挥各地区比较优势，按照主体功能定位，积极融入和服务构建新发展格局。深入实施西部大开发、东北全面振兴、中部地区加快崛起、东部地区加快推进现代化等战略，提升东北和中西部地区承接产业转移能力。支持京津冀、长三角、粤港澳大湾区等经济发展优势地区更好发挥高质量发展动力源作用。抓好标志性项目在雄安新区落地建设。持续推进长江经济带高质量发展，推动黄河流域生态保护和高质量发展。支持革命老区、民族地区加快发展，加强边疆地区建设，统筹推进兴边富民行动。优化重大生产力布局，加强国家战略腹地建设。制定主体功能区优化实施规划，完善配套政策。大力发展海洋经济，建设海洋强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（九）加强生态文明建设，推进绿色低碳发展。深入践行绿水青山就是金山银山的理念，协同推进降碳、减污、扩绿、增长，建设人与自然和谐共生的美丽中国。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推动生态环境综合治理。深入实施空气质量持续改善行动计划，统筹水资源、水环境、水生态治理，加强土壤污染源头防控，强化固体废物、新污染物、塑料污染治理。坚持山水林田湖草沙一体化保护和系统治理，加强生态环境分区管控。组织打好“三北”工程三大标志性战役，推进以国家公园为主体的自然保护地建设。加强重要江河湖库生态保护治理。持续推进长江十年禁渔。实施生物多样性保护重大工程。完善生态产品价值实现机制，健全生态保护补偿制度，充分调动各方面保护和改善生态环境的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大力发展绿色低碳经济。推进产业结构、能源结构、交通运输结构、城乡建设发展绿色转型。落实全面节约战略，加快重点领域节能节水改造。完善支持绿色发展的财税、金融、投资、价格政策和相关市场化机制，推动废弃物循环利用产业发展，促进节能降碳先进技术研发应用，加快形成绿色低碳供应链。建设美丽中国先行区，打造绿色低碳发展高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积极稳妥推进碳达峰碳中和。扎实开展“碳达峰十大行动”。提升碳排放统计核算核查能力，建立碳足迹管理体系，扩大全国碳市场行业覆盖范围。深入推进能源革命，控制化石能源消费，加快建设新型能源体系。加强大型风电光伏基地和外送通道建设，推动分布式能源开发利用，提高电网对清洁能源的接纳、配置和调控能力，发展新型储能，促进绿电使用和国际互认，发挥煤炭、煤电兜底作用，确保经济社会发展用能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十）切实保障和改善民生，加强和创新社会治理。坚持以人民为中心的发展思想，履行好保基本、兜底线职责，采取更多惠民生、暖民心举措，扎实推进共同富裕，促进社会和谐稳定，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多措并举稳就业促增收。就业是最基本的民生。要突出就业优先导向，加强财税、金融等政策对稳就业的支持，加大促就业专项政策力度。落实和完善稳岗返还、专项贷款、就业和社保补贴等政策，加强对就业容量大的行业企业支持。预计今年高校毕业生超过1170万人，要强化促进青年就业政策举措，优化就业创业指导服务。扎实做好退役军人就业安置工作，积极促进农民工就业，加强对残疾人等就业困难人员帮扶。分类完善灵活就业服务保障措施，扩大新就业形态就业人员职业伤害保障试点。坚决纠正性别、年龄、学历等就业歧视，保障农民工工资支付，完善劳动关系协商协调机制，维护劳动者合法权益。适应先进制造、现代服务、养老照护等领域人才需求，加强职业技能培训。多渠道增加城乡居民收入，扩大中等收入群体规模，努力促进低收入群体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提高医疗卫生服务能力。继续做好重点传染病防控。居民医保人均财政补助标准提高30元。促进医保、医疗、医药协同发展和治理。推动基本医疗保险省级统筹，完善国家药品集中采购制度，强化医保基金使用常态化监管，落实和完善异地就医结算。深化公立医院改革，以患者为中心改善医疗服务，推动检查检验结果互认。着眼推进分级诊疗，引导优质医疗资源下沉基层，加强县乡村医疗服务协同联动，扩大基层医疗卫生机构慢性病、常见病用药种类。加强罕见病研究、诊疗服务和用药保障。加快补齐儿科、老年医学、精神卫生、医疗护理等服务短板，加强全科医生培养培训。促进中医药传承创新，加强中医优势专科建设。完善疾病预防控制体系。深入开展健康中国行动和爱国卫生运动，筑牢人民群众健康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加强社会保障和服务。实施积极应对人口老龄化国家战略。城乡居民基础养老金月最低标准提高20元，继续提高退休人员基本养老金，完善养老保险全国统筹。在全国实施个人养老金制度，积极发展第三支柱养老保险。做好退役军人、军属和其他优抚对象服务保障。加强城乡社区养老服务网络建设，加大农村养老服务补短板力度。加强老年用品和服务供给，大力发展银发经济。推进建立长期护理保险制度。健全生育支持政策，优化生育假期制度，完善经营主体用工成本合理共担机制，多渠道增加托育服务供给，减轻家庭生育、养育、教育负担。做好留守儿童和困境儿童关爱救助。加强残疾预防和康复服务，完善重度残疾人托养照护政策。健全分层分类的社会救助体系，统筹防止返贫和低收入人口帮扶政策，把民生兜底保障安全网织密扎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丰富人民群众精神文化生活。深入学习贯彻习近平文化思想。广泛践行社会主义核心价值观。发展哲学社会科学、新闻出版、广播影视、文学艺术和档案等事业。制定推动文化传承发展的政策举措。深入推进国家文化数字化战略。深化全民阅读活动。完善网络综合治理，培育积极健康、向上向善的网络文化。创新实施文化惠民工程，提高公共文化场馆免费开放服务水平。大力发展文化产业。开展第四次全国文物普查，加强文物系统性保护和合理利用。推进非物质文化遗产保护传承。深化中外人文交流，提高国际传播能力。加大体育改革力度。做好2024年奥运会、残奥会备战参赛工作。建好用好群众身边的体育设施，推动全民健身活动广泛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维护国家安全和社会稳定。贯彻总体国家安全观，加强国家安全体系和能力建设。提高公共安全治理水平，推动治理模式向事前预防转型。着力夯实安全生产和防灾减灾救灾基层基础，增强风险防范、应急处置和支撑保障能力。扎实开展安全生产治本攻坚三年行动，加强重点行业领域风险隐患排查整治，压实各方责任，坚决遏制重特大事故发生。做好洪涝、干旱、台风、森林草原火灾、地质灾害、地震等防范应对，加强气象服务。严格食品、药品、特种设备等安全监管。完善社会治理体系。强化城乡社区服务功能。引导支持社会组织、人道救助、志愿服务、公益慈善等健康发展。保障妇女、儿童、老年人、残疾人合法权益。坚持和发展新时代“枫桥经验”，推进矛盾纠纷预防化解，推动信访工作法治化。加强公共法律服务。强化社会治安整体防控，推进扫黑除恶常态化，依法打击各类违法犯罪活动，建设更高水平的平安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新征程新使命，对政府工作提出了新的更高要求。各级政府及其工作人员要深刻领悟“两个确立”的决定性意义，增强“四个意识”、坚定“四个自信”、做到“两个维护”，自觉在思想上政治上行动上同以习近平同志为核心的党中央保持高度一致，不断提高政治判断力、政治领悟力、政治执行力，把党的领导贯穿政府工作各方面全过程。要把坚持高质量发展作为新时代的硬道理，把为民造福作为最重要的政绩，努力建设人民满意的法治政府、创新政府、廉洁政府和服务型政府，全面履行好政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深入推进依法行政。严格遵守宪法法律。自觉接受同级人大及其常委会的监督，自觉接受人民政协的民主监督，自觉接受社会和舆论监督。加强审计监督。坚持科学、民主、依法决策，制定政策要遵循规律、广聚共识、于法有据。完善政务公开制度。全面推进严格规范公正文明执法。支持工会、共青团、妇联等群团组织更好发挥作用。发扬自我革命精神，持之以恒正风肃纪反腐，纵深推进党风廉政建设和反腐败斗争。政府工作人员要遵守法纪、廉洁修身、勤勉尽责，干干净净为人民做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全面提高行政效能。围绕贯彻好、落实好党中央决策部署，坚持优化协同高效，深入推进政府职能转变，不断提高执行力和公信力。坚持正确的思想方法和工作方法，勇于打破思维定势和路径依赖，积极谋划用好牵引性、撬动性强的工作抓手，在抓落实上切实做到不折不扣、雷厉风行、求真务实、敢作善为，确保最终效果符合党中央决策意图，顺应人民群众期待。巩固拓展主题教育成果，大兴调查研究，落实“四下基层”制度。加快数字政府建设。以推进“高效办成一件事”为牵引，提高政务服务水平。坚决纠治形式主义、官僚主义，进一步精简文件和会议，完善督查检查考核，持续为基层和企业减负。落实“三个区分开来”，完善干部担当作为激励和保护机制。广大干部要增强“时时放心不下”的责任感，并切实转化为“事事心中有底”的行动力，提振干事创业的精气神，真抓实干、埋头苦干、善作善成，努力创造无愧于时代和人民的新业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们要以铸牢中华民族共同体意识为主线，坚持和完善民族区域自治制度，促进各民族广泛交往交流交融，推动民族地区加快现代化建设步伐。坚持党的宗教工作基本方针，深入推进我国宗教中国化，积极引导宗教与社会主义社会相适应。加强和改进侨务工作，维护海外侨胞和归侨侨眷合法权益，汇聚起海内外中华儿女共同致力民族复兴的磅礴力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过去一年，国防和军队建设取得新的成绩和进步，人民军队出色完成担负的使命任务。新的一年，要深入贯彻习近平强军思想，贯彻新时代军事战略方针，坚持党对人民军队的绝对领导，全面深入贯彻军委主席负责制，打好实现建军一百年奋斗目标攻坚战。全面加强练兵备战，统筹推进军事斗争准备，抓好实战化军事训练，坚定捍卫国家主权、安全、发展利益。构建现代军事治理体系，抓好军队建设“十四五”规划执行，加快实施国防发展重大工程。巩固提高一体化国家战略体系和能力，优化国防科技工业体系和布局，加强国防教育、国防动员和后备力量建设。各级政府要大力支持国防和军队建设，深入开展“双拥”工作，巩固发展军政军民团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们要继续全面准确、坚定不移贯彻“一国两制”、“港人治港”、“澳人治澳”、高度自治的方针，坚持依法治港治澳，落实“爱国者治港”、“爱国者治澳”原则。支持香港、澳门发展经济、改善民生，发挥自身优势和特点，积极参与粤港澳大湾区建设，更好融入国家发展大局，保持香港、澳门长期繁荣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们要坚持贯彻新时代党解决台湾问题的总体方略，坚持一个中国原则和“九二共识”，坚决反对“台独”分裂和外来干涉，推动两岸关系和平发展，坚定不移推进祖国统一大业，维护中华民族根本利益。深化两岸融合发展，增进两岸同胞福祉，同心共创民族复兴伟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我们要坚持独立自主的和平外交政策，坚持走和平发展道路，坚定奉行互利共赢的开放战略，倡导平等有序的世界多极化和普惠包容的经济全球化，推动构建新型国际关系，反对霸权霸道霸凌行径，维护国际公平正义。中国愿同国际社会一道，落实全球发展倡议、全球安全倡议、全球文明倡议，弘扬全人类共同价值，推动全球治理体系变革，推动构建人类命运共同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使命重在担当，奋斗创造未来。我们要更加紧密地团结在以习近平同志为核心的党中央周围，高举中国特色社会主义伟大旗帜，以习近平新时代中国特色社会主义思想为指导，坚定信心、开拓进取，努力完成全年经济社会发展目标任务，为以中国式现代化全面推进强国建设、民族复兴伟业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（《人民日报》2024年03月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日第0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版）</w:t>
      </w:r>
    </w:p>
    <w:p>
      <w:pPr>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spacing w:val="8"/>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center"/>
        <w:textAlignment w:val="auto"/>
        <w:rPr>
          <w:rFonts w:hint="eastAsia" w:ascii="方正小标宋简体" w:hAnsi="方正小标宋简体" w:eastAsia="方正小标宋简体" w:cs="方正小标宋简体"/>
          <w:b w:val="0"/>
          <w:bCs/>
          <w:i w:val="0"/>
          <w:iCs w:val="0"/>
          <w:caps w:val="0"/>
          <w:spacing w:val="8"/>
          <w:sz w:val="44"/>
          <w:szCs w:val="44"/>
          <w:shd w:val="clear" w:fill="FFFFFF"/>
        </w:rPr>
      </w:pPr>
      <w:r>
        <w:rPr>
          <w:rFonts w:hint="eastAsia" w:ascii="方正小标宋简体" w:hAnsi="方正小标宋简体" w:eastAsia="方正小标宋简体" w:cs="方正小标宋简体"/>
          <w:b w:val="0"/>
          <w:bCs/>
          <w:i w:val="0"/>
          <w:iCs w:val="0"/>
          <w:caps w:val="0"/>
          <w:spacing w:val="8"/>
          <w:sz w:val="44"/>
          <w:szCs w:val="44"/>
          <w:shd w:val="clear" w:fill="FFFFFF"/>
        </w:rPr>
        <w:t>大中小融会互通，一体化协同育人</w:t>
      </w:r>
      <w:r>
        <w:rPr>
          <w:rFonts w:hint="eastAsia" w:ascii="方正小标宋简体" w:hAnsi="方正小标宋简体" w:eastAsia="方正小标宋简体" w:cs="方正小标宋简体"/>
          <w:b w:val="0"/>
          <w:bCs/>
          <w:i w:val="0"/>
          <w:iCs w:val="0"/>
          <w:caps w:val="0"/>
          <w:spacing w:val="8"/>
          <w:sz w:val="44"/>
          <w:szCs w:val="44"/>
          <w:shd w:val="clear" w:fill="FFFFFF"/>
        </w:rPr>
        <w:br w:type="textWrapping"/>
      </w:r>
      <w:r>
        <w:rPr>
          <w:rFonts w:hint="eastAsia" w:ascii="方正小标宋简体" w:hAnsi="方正小标宋简体" w:eastAsia="方正小标宋简体" w:cs="方正小标宋简体"/>
          <w:b w:val="0"/>
          <w:bCs/>
          <w:i w:val="0"/>
          <w:iCs w:val="0"/>
          <w:caps w:val="0"/>
          <w:spacing w:val="0"/>
          <w:sz w:val="44"/>
          <w:szCs w:val="44"/>
          <w:shd w:val="clear" w:fill="FFFFFF"/>
        </w:rPr>
        <w:t>——</w:t>
      </w:r>
      <w:r>
        <w:rPr>
          <w:rFonts w:hint="eastAsia" w:ascii="方正小标宋简体" w:hAnsi="方正小标宋简体" w:eastAsia="方正小标宋简体" w:cs="方正小标宋简体"/>
          <w:b w:val="0"/>
          <w:bCs/>
          <w:i w:val="0"/>
          <w:iCs w:val="0"/>
          <w:caps w:val="0"/>
          <w:spacing w:val="8"/>
          <w:sz w:val="44"/>
          <w:szCs w:val="44"/>
          <w:shd w:val="clear" w:fill="FFFFFF"/>
        </w:rPr>
        <w:t>五年来大中小学思政课一体化建设情况调研报告</w:t>
      </w:r>
    </w:p>
    <w:p>
      <w:pPr>
        <w:keepNext w:val="0"/>
        <w:keepLines w:val="0"/>
        <w:pageBreakBefore w:val="0"/>
        <w:widowControl/>
        <w:kinsoku/>
        <w:wordWrap/>
        <w:overflowPunct/>
        <w:topLinePunct w:val="0"/>
        <w:autoSpaceDE/>
        <w:autoSpaceDN/>
        <w:bidi w:val="0"/>
        <w:adjustRightInd/>
        <w:snapToGrid/>
        <w:spacing w:line="640" w:lineRule="exact"/>
        <w:textAlignment w:val="auto"/>
        <w:rPr>
          <w:rFonts w:hint="eastAsia"/>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学校思想政治理论课教师座谈会召开五年来，大中小学思政课一体化建设在改革创新中稳步推进、逐步深化，思政课发展环境和整体生态发生根本性转变。近期，中国人民大学“高校思政‘金课’建设标准研究”课题组以教育部大中小学思政课一体化共同体建设单位为重点调研对象，对大中小学思政课一体化建设的成效与经验进行了调研。</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68" w:firstLineChars="20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Style w:val="11"/>
          <w:rFonts w:hint="eastAsia" w:ascii="黑体" w:hAnsi="黑体" w:eastAsia="黑体" w:cs="黑体"/>
          <w:b w:val="0"/>
          <w:bCs/>
          <w:i w:val="0"/>
          <w:iCs w:val="0"/>
          <w:caps w:val="0"/>
          <w:color w:val="000000" w:themeColor="text1"/>
          <w:spacing w:val="7"/>
          <w:sz w:val="32"/>
          <w:szCs w:val="32"/>
          <w:shd w:val="clear" w:fill="FFFFFF"/>
          <w:lang w:val="en-US" w:eastAsia="zh-CN"/>
          <w14:textFill>
            <w14:solidFill>
              <w14:schemeClr w14:val="tx1"/>
            </w14:solidFill>
          </w14:textFill>
        </w:rPr>
        <w:t>一、</w:t>
      </w:r>
      <w:r>
        <w:rPr>
          <w:rStyle w:val="11"/>
          <w:rFonts w:hint="eastAsia" w:ascii="黑体" w:hAnsi="黑体" w:eastAsia="黑体" w:cs="黑体"/>
          <w:b w:val="0"/>
          <w:bCs/>
          <w:i w:val="0"/>
          <w:iCs w:val="0"/>
          <w:caps w:val="0"/>
          <w:color w:val="000000" w:themeColor="text1"/>
          <w:spacing w:val="7"/>
          <w:sz w:val="32"/>
          <w:szCs w:val="32"/>
          <w:shd w:val="clear" w:fill="FFFFFF"/>
          <w14:textFill>
            <w14:solidFill>
              <w14:schemeClr w14:val="tx1"/>
            </w14:solidFill>
          </w14:textFill>
        </w:rPr>
        <w:t>一体化建设成效显著</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课程贯通，推进大中小学思政课课程一体化建设。针对此前大中小学思政课课程各自为战、相互脱节的问题，多地积极探索组织分课程、跨课程、跨学段的大中小学思政课教师集体备课活动，增强大中小学思政课课程育人合力。调研发现，北京、上海、浙江、湖北、河南、山东、贵州、云南等地均常态化开展以“同上一堂课”和“同课异构”为主题的课程建设活动，聚焦同一教学目标或课程内容进行集中研讨，有力推动大中小学思政课课程一体化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教材联通，加强大中小学思政课教材一体化建设。针对大中小学思政课教材内容重复、衔接不畅等问题，中宣部、教育部统筹推进大中小学思政课教材编写、修订工作，整体提升各学段思政课教材的政治性、时代性、科学性、可读性。教育部组织编写了大中小学《习近平新时代中国特色社会主义思想学生读本》及系列教学辅导用书；中宣部会同教育部组织编写的《习近平新时代中国特色社会主义思想概论》教材于2023年出版发行；习近平新时代中国特色社会主义思想概论课等5门本科生思政课的配套课件投入使用。此外，天津市编写的《大中小学思政课教学衔接参考用书》，四川省编写的《大中小学思想政治理论课一体化专题教学设计》等，都为大中小学思政课教材一体化建设的高质量、精细化、内涵式发展提供了示范引领。</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队伍打通，强化大中小学思政课教师一体化建设。针对大中小学</w:t>
      </w: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思政课教师数量不足、能力欠缺等问题，各地配齐建强思政课教师，系统构建大中小学思政课高质量教师队伍。教育部数据显示，截至2023年底，全国高校思政课专兼职教师超过14.5万人，其中专职教师超过11.3万人，教师队伍的专职化、专业化水平显著提升。与此同时，各地大中小学思政课教师一体化培养体系建设逐步展开。上海市成立大中小学思政课一体化建设教师实训基地，以骨干教师能力提升计划、拔尖人才专项培养为依托，协同开展项目研修、学段联动等，不断深化大中小学思政课教师合作交流。</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教学融通，增强大中小学思政课教学一体化建设。针对部分大中小学思政课教学单调乏味、有理无趣等问题，多地探索推出优质教学资源。中国人民大学以“北京中轴线上的大思政课”为抓手，建设习近平新时代中国特色社会主义思想概论“金课”体系和思想道德与法治“金课”体系，为全国大中小学思政课教学提供更多“金课”。福建省把习近平总书记在福建工作期间的重要理念和重大实践转化为大中小学思政课教学资源。内蒙古以铸牢中华民族共同体意识教育为主线，让“石榴红”“北疆绿”“航天蓝”融入大中小学思政课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组织互通，建立健全大中小学思政课一体化工作机制。2020年，教育部成立大中小学思政课一体化建设指导委员会，加强对不同学段思政课建设的统筹指导。2022年，教育部在全国部署设立32个大中小学思政课一体化共同体，为一体化建设奠定坚实组织基础。在地方，北京出台《大中小幼德育体系建设指导纲要》，上海建立“讲台上的新思想”大中小学思政课教学观摩交流长效机制。吉林、河南、天津等从省（市）级层面组织本地高校与县区市及所辖高中、初中、小学结对共育。山东、广东、宁夏、甘肃等地纷纷建立大中小学思政课一体化委员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68" w:firstLineChars="200"/>
        <w:jc w:val="both"/>
        <w:textAlignment w:val="auto"/>
        <w:rPr>
          <w:rFonts w:hint="eastAsia" w:ascii="黑体" w:hAnsi="黑体" w:eastAsia="黑体" w:cs="黑体"/>
          <w:b w:val="0"/>
          <w:bCs/>
          <w:i w:val="0"/>
          <w:iCs w:val="0"/>
          <w:caps w:val="0"/>
          <w:color w:val="000000" w:themeColor="text1"/>
          <w:spacing w:val="8"/>
          <w:sz w:val="32"/>
          <w:szCs w:val="32"/>
          <w14:textFill>
            <w14:solidFill>
              <w14:schemeClr w14:val="tx1"/>
            </w14:solidFill>
          </w14:textFill>
        </w:rPr>
      </w:pPr>
      <w:r>
        <w:rPr>
          <w:rStyle w:val="11"/>
          <w:rFonts w:hint="eastAsia" w:ascii="黑体" w:hAnsi="黑体" w:eastAsia="黑体" w:cs="黑体"/>
          <w:b w:val="0"/>
          <w:bCs/>
          <w:i w:val="0"/>
          <w:iCs w:val="0"/>
          <w:caps w:val="0"/>
          <w:color w:val="000000" w:themeColor="text1"/>
          <w:spacing w:val="7"/>
          <w:sz w:val="32"/>
          <w:szCs w:val="32"/>
          <w:shd w:val="clear" w:fill="FFFFFF"/>
          <w:lang w:val="en-US" w:eastAsia="zh-CN"/>
          <w14:textFill>
            <w14:solidFill>
              <w14:schemeClr w14:val="tx1"/>
            </w14:solidFill>
          </w14:textFill>
        </w:rPr>
        <w:t>二、</w:t>
      </w:r>
      <w:r>
        <w:rPr>
          <w:rStyle w:val="11"/>
          <w:rFonts w:hint="eastAsia" w:ascii="黑体" w:hAnsi="黑体" w:eastAsia="黑体" w:cs="黑体"/>
          <w:b w:val="0"/>
          <w:bCs/>
          <w:i w:val="0"/>
          <w:iCs w:val="0"/>
          <w:caps w:val="0"/>
          <w:color w:val="000000" w:themeColor="text1"/>
          <w:spacing w:val="7"/>
          <w:sz w:val="32"/>
          <w:szCs w:val="32"/>
          <w:shd w:val="clear" w:fill="FFFFFF"/>
          <w14:textFill>
            <w14:solidFill>
              <w14:schemeClr w14:val="tx1"/>
            </w14:solidFill>
          </w14:textFill>
        </w:rPr>
        <w:t>一体化建设积累丰富经验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夯实学理基础，回答大中小学思政课一体化“是什么”。大中小学思政课一体化建设是一个兼具理论性和实践性的复杂问题，需要深入而扎实的科学研究。国家社会科学基金专门设立高校思政课研究专项，每年支持100项以上的专项课题。教育部在“高等学校哲学社会科学繁荣计划”中设立高校思政课研究专项，截至目前立项717项。各级各类学校也设置专项课题，推动大中小学思政课一体化研究。从研究内容来看，既有整体性研究，关注思政课一体化建设的本质、逻辑与规律，也有专题式研究，致力于破解课程体系、教材体系、教师队伍、组织保障等方面的具体难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用好社会资源，聚焦大中小学思政课一体化“何以成”。目前，多数建设单位通过加强与纪念馆、博物馆、展览馆等的合作，依托沉浸式、项目化的现场教学，形成了思政小课堂同社会大课堂的深度融合。各建设单位还注重发挥地域特色在一体化建设中的独特作用，将地方红色文化、校史资源、中华优秀传统文化等作为教学内容和案例素材融入思政课。部分建设单位积极推进教育数字化，例如，北京高校思想政治理论课高精尖创新中心打造大中小学思政课一体化建设资源平台，为北京乃至全国大中小学思政课一体化建设提供全方位、多层次、立体化服务。</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坚持统筹推进，解决大中小学思政课一体化“怎么干”。教育部数据显示，教育部支持建设200余家示范马克思主义学院和优秀教学科研团队，为大中小学思政课一体化常态运行提供了有力保障。办好思政课关键在教师。调研发现，通过“一省一策”“一委一品”等活动，尤其是2021年后“手拉手”集体备课拓展到中小学，各学段思政课教师协同育人机制初步形成。同时，各地各校以多种活动形式助力大中小学思政课教师教学能力提升。众多高校联合当地中小学定期开展“手拉手”集体备课、“同课异构”等教学交流研讨活动。北京陈经纶教育集团、东北师范大学附属中学等定期开展小初高一体化集体备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68" w:firstLineChars="200"/>
        <w:jc w:val="both"/>
        <w:textAlignment w:val="auto"/>
        <w:rPr>
          <w:rFonts w:hint="eastAsia" w:ascii="仿宋_GB2312" w:hAnsi="仿宋_GB2312" w:eastAsia="仿宋_GB2312" w:cs="仿宋_GB2312"/>
          <w:i w:val="0"/>
          <w:iCs w:val="0"/>
          <w:caps w:val="0"/>
          <w:color w:val="000000" w:themeColor="text1"/>
          <w:spacing w:val="8"/>
          <w:sz w:val="32"/>
          <w:szCs w:val="32"/>
          <w14:textFill>
            <w14:solidFill>
              <w14:schemeClr w14:val="tx1"/>
            </w14:solidFill>
          </w14:textFill>
        </w:rPr>
      </w:pPr>
      <w:r>
        <w:rPr>
          <w:rStyle w:val="11"/>
          <w:rFonts w:hint="eastAsia" w:ascii="黑体" w:hAnsi="黑体" w:eastAsia="黑体" w:cs="黑体"/>
          <w:b w:val="0"/>
          <w:bCs/>
          <w:i w:val="0"/>
          <w:iCs w:val="0"/>
          <w:caps w:val="0"/>
          <w:color w:val="000000" w:themeColor="text1"/>
          <w:spacing w:val="7"/>
          <w:sz w:val="32"/>
          <w:szCs w:val="32"/>
          <w:shd w:val="clear" w:fill="FFFFFF"/>
          <w:lang w:val="en-US" w:eastAsia="zh-CN"/>
          <w14:textFill>
            <w14:solidFill>
              <w14:schemeClr w14:val="tx1"/>
            </w14:solidFill>
          </w14:textFill>
        </w:rPr>
        <w:t>三、</w:t>
      </w:r>
      <w:r>
        <w:rPr>
          <w:rStyle w:val="11"/>
          <w:rFonts w:hint="eastAsia" w:ascii="黑体" w:hAnsi="黑体" w:eastAsia="黑体" w:cs="黑体"/>
          <w:b w:val="0"/>
          <w:bCs/>
          <w:i w:val="0"/>
          <w:iCs w:val="0"/>
          <w:caps w:val="0"/>
          <w:color w:val="000000" w:themeColor="text1"/>
          <w:spacing w:val="7"/>
          <w:sz w:val="32"/>
          <w:szCs w:val="32"/>
          <w:shd w:val="clear" w:fill="FFFFFF"/>
          <w14:textFill>
            <w14:solidFill>
              <w14:schemeClr w14:val="tx1"/>
            </w14:solidFill>
          </w14:textFill>
        </w:rPr>
        <w:t>一体化建设短板仍存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大中小学思政课一体化建设纵向衔接还需加强。调研发现，一体化纵向衔接初见成效，但“主渠道”和“微循环”仍需进一步加强。突出表现为：缺乏成体系的评价机制；存在各管一段、各自为战的现象；缺乏常态化交流机制。因时间、人力、物力等客观条件的限制，各学段思政课教师集体备课、研修培训以及交流沟通的落实难度较大，跨学段的合作交流多是一次性的，还未建立普遍、长效的跨学段联系，各学段思政课衔接度亟待提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大中小学思政课一体化建设横向联动还需加强。调研发现，“大思政课”建设为思政课横向联动提供了有利契机，但是辐射各类课程的一体化格局仍需进一步打开。一是缺乏跨学科联动的教学资源，同一学段对思政课教学资源的挖掘与共享相对受限；二是课程思政在“融入什么”“如何融入”“融入到何种程度”等方面还需要统一认识；三是统筹运用社会资源的能力有待提升，包括志愿服务、社会实践、科研训练等在内的大思政课实践体系还未成熟，思政小课堂与社会大课堂的融合度有待加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大中小学思政课一体化建设数字资源不足。调研发现，目前以全国高校思政课教研系统为代表的数字成果，有力推动了思政课与现代信息技术的融合，但是相较于教育数字化发展要求仍有差距。一是大中小学思政课一体化资源平台数量少。除了北京专门打造的大中小学思政课一体化建设资源平台外，面向一体化建设的数字平台主要依赖国家智慧教育平台，地方缺乏贯通各学段思政课统一管理的资源库。二是高质量的大中小学思政课数字资源不足。虽然已经陆续产生系列网络课程资源和相关数字成果，但质量仍有提升空间。三是与思政课数字化建设发展相匹配的运用能力有待提升。部分思政课教师对传统思政课堂存在路径依赖，对使用智慧教室存在一定的畏难情绪，学生对教学过程中灵活运用现代信息技术的期望得不到很好满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68" w:firstLineChars="200"/>
        <w:jc w:val="both"/>
        <w:textAlignment w:val="auto"/>
        <w:rPr>
          <w:rFonts w:hint="eastAsia" w:ascii="黑体" w:hAnsi="黑体" w:eastAsia="黑体" w:cs="黑体"/>
          <w:i w:val="0"/>
          <w:iCs w:val="0"/>
          <w:caps w:val="0"/>
          <w:color w:val="000000" w:themeColor="text1"/>
          <w:spacing w:val="8"/>
          <w:sz w:val="32"/>
          <w:szCs w:val="32"/>
          <w14:textFill>
            <w14:solidFill>
              <w14:schemeClr w14:val="tx1"/>
            </w14:solidFill>
          </w14:textFill>
        </w:rPr>
      </w:pPr>
      <w:r>
        <w:rPr>
          <w:rStyle w:val="11"/>
          <w:rFonts w:hint="eastAsia" w:ascii="黑体" w:hAnsi="黑体" w:eastAsia="黑体" w:cs="黑体"/>
          <w:b w:val="0"/>
          <w:bCs/>
          <w:i w:val="0"/>
          <w:iCs w:val="0"/>
          <w:caps w:val="0"/>
          <w:color w:val="000000" w:themeColor="text1"/>
          <w:spacing w:val="7"/>
          <w:sz w:val="32"/>
          <w:szCs w:val="32"/>
          <w:shd w:val="clear" w:fill="FFFFFF"/>
          <w:lang w:val="en-US" w:eastAsia="zh-CN"/>
          <w14:textFill>
            <w14:solidFill>
              <w14:schemeClr w14:val="tx1"/>
            </w14:solidFill>
          </w14:textFill>
        </w:rPr>
        <w:t>四、</w:t>
      </w:r>
      <w:r>
        <w:rPr>
          <w:rStyle w:val="11"/>
          <w:rFonts w:hint="eastAsia" w:ascii="黑体" w:hAnsi="黑体" w:eastAsia="黑体" w:cs="黑体"/>
          <w:b w:val="0"/>
          <w:bCs/>
          <w:i w:val="0"/>
          <w:iCs w:val="0"/>
          <w:caps w:val="0"/>
          <w:color w:val="000000" w:themeColor="text1"/>
          <w:spacing w:val="7"/>
          <w:sz w:val="32"/>
          <w:szCs w:val="32"/>
          <w:shd w:val="clear" w:fill="FFFFFF"/>
          <w14:textFill>
            <w14:solidFill>
              <w14:schemeClr w14:val="tx1"/>
            </w14:solidFill>
          </w14:textFill>
        </w:rPr>
        <w:t>协同发力，持续推进一体化建设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面向未来，为落实党的二十大报告提出的“推进大中小学思想政治教育一体化建设”，应在渠道、队伍、资源、标准等方面协同发力，持续推进一体化建设。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守好主阵地、用好主渠道。首先，着力加强以习近平新时代中国特色社会主义思想为核心内容的课程群建设。在保持思政课必修课程设置相对稳定基础上，结合各学段特点，围绕习近平新时代中国特色社会主义思想构建思政课一体化课程体系。其次，统筹推进思政课教材一体化建设。根据小学阶段重在培养道德情感、初中阶段重在打牢思想基础、高中阶段重在提升政治素养、大学阶段重在增强使命担当的要求，促进大中小学思政课教材优化与贯通。再次，打造一批大中小学思政“金课”。充分发挥大中小学思政课一体化建设指导委员会和专家指导组的作用，以“同题共答”的方式组织教案研制、集体备课、专题指导，不断强化系统讲授、专题教学与实践教学协同联动，聚力打造示范性思政“金课”。</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各参与主体同向同行、通力配合，确保育人效果最大化。首先，统筹规划，强化组织领导。从中央到地方，从各级教育主管部门到学校和思政课教师，都要充分认识统筹推进大中小学思政课一体化建设的战略意义，以一体化共同体为依托统一部署、一体推进。其次，整体联动，健全学校家庭社会协同育人机制。推动学校、家庭、社会的资源整合，通过项目拉动、社会实践等方式，助力一体化建设效果最大化。再次，优化队伍，建设一支专职为主、专兼结合、数量充足、结构合理的高素质大中小学思政课师资队伍。以师资队伍准入培训一体化、教研交流一体化、服务保障一体化，为大中小学思政课一体化建设提供充足的师资保障。</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以资源供给为纽带，拓展一体化建设的视野和格局。首先，挖掘各类课程的思政元素。根据不同学段、不同学科、不同专业的人才培养特点，优化课程设置，完善教学设计，梳理各门课程所蕴含的育人元素和育人功能，实现思想政治教育与知识体系教育的有机统一。其次，善用“大思政课”。以重大纪念日、重大历史事件以及开学和毕业典礼为契机，以论坛讲坛、讲座报告、社会实践等形式，深入开展各学段间主题一致、内容衔接的教育活动。再次，用好现代信息技术。广泛收集、及时更新各学段思政课教学优质数字资源，完善大中小学思政课一体化建设教研系统。</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明确评价导向，推动大中小学思政课一体化可持续发展。首先，打通育人标准，一体化应用于各学段思政课建设之中。紧扣立德树人成效，全面落实党的教育方针，把德育放在人才培养的首要地位，依照相关政策要求和制度性规范，建立大中小学思政课一体化建设的指导评议机制。其次，坚持试点帮扶，提升全国大中小学思政课一体化建设整体水平。建设全国大中小学思政课一体化建设联盟，加强大中小学思政课一体化建设共同体之间的合作交流。再次，尊重地域特色，探索差异性、个性化的一体化建设路径。结合各地思政课建设实际，凝聚地域智慧，形成个性品牌，繁荣全国大中小学思政课一体化建设的整体图景。</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b w:val="0"/>
          <w:bCs/>
          <w:i w:val="0"/>
          <w:iCs w:val="0"/>
          <w:caps w:val="0"/>
          <w:color w:val="000000" w:themeColor="text1"/>
          <w:spacing w:val="0"/>
          <w:sz w:val="32"/>
          <w:szCs w:val="32"/>
          <w:shd w:val="clear" w:fill="FFFFFF"/>
          <w14:textFill>
            <w14:solidFill>
              <w14:schemeClr w14:val="tx1"/>
            </w14:solidFill>
          </w14:textFill>
        </w:rPr>
        <w:t>（《光明日报》2024年03月18日15版）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Y2Y3N2U2YTU0NzcyYWE2YjNjZjgwNjc2YjJkMjYifQ=="/>
  </w:docVars>
  <w:rsids>
    <w:rsidRoot w:val="00000000"/>
    <w:rsid w:val="083D65E1"/>
    <w:rsid w:val="08C74DD9"/>
    <w:rsid w:val="27C13545"/>
    <w:rsid w:val="47F24A82"/>
    <w:rsid w:val="5D0336DD"/>
    <w:rsid w:val="69A96166"/>
    <w:rsid w:val="7126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560" w:lineRule="exact"/>
    </w:pPr>
    <w:rPr>
      <w:rFonts w:ascii="Calibri" w:hAnsi="Calibri" w:eastAsia="宋体" w:cs="Times New Roman"/>
      <w:kern w:val="2"/>
      <w:sz w:val="21"/>
      <w:szCs w:val="24"/>
      <w:lang w:val="en-US" w:eastAsia="zh-CN" w:bidi="ar-SA"/>
    </w:rPr>
  </w:style>
  <w:style w:type="paragraph" w:styleId="4">
    <w:name w:val="heading 1"/>
    <w:basedOn w:val="1"/>
    <w:next w:val="1"/>
    <w:autoRedefine/>
    <w:qFormat/>
    <w:uiPriority w:val="0"/>
    <w:pPr>
      <w:spacing w:before="100" w:beforeAutospacing="1" w:after="100" w:afterAutospacing="1"/>
      <w:jc w:val="left"/>
      <w:outlineLvl w:val="0"/>
    </w:pPr>
    <w:rPr>
      <w:rFonts w:hint="eastAsia" w:ascii="宋体" w:hAnsi="宋体"/>
      <w:b/>
      <w:kern w:val="44"/>
      <w:sz w:val="48"/>
      <w:szCs w:val="48"/>
    </w:rPr>
  </w:style>
  <w:style w:type="paragraph" w:styleId="5">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autoRedefine/>
    <w:qFormat/>
    <w:uiPriority w:val="99"/>
    <w:pPr>
      <w:spacing w:before="100" w:beforeAutospacing="1" w:after="100" w:afterAutospacing="1"/>
      <w:jc w:val="left"/>
    </w:pPr>
    <w:rPr>
      <w:kern w:val="0"/>
      <w:sz w:val="24"/>
    </w:rPr>
  </w:style>
  <w:style w:type="character" w:styleId="11">
    <w:name w:val="Strong"/>
    <w:basedOn w:val="10"/>
    <w:autoRedefine/>
    <w:qFormat/>
    <w:uiPriority w:val="0"/>
    <w:rPr>
      <w:b/>
    </w:rPr>
  </w:style>
  <w:style w:type="paragraph" w:customStyle="1" w:styleId="12">
    <w:name w:val="WPSOffice手动目录 1"/>
    <w:autoRedefine/>
    <w:qFormat/>
    <w:uiPriority w:val="0"/>
    <w:pPr>
      <w:spacing w:line="560" w:lineRule="exact"/>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2024-03-27T07:47:00Z</dcterms:created>
  <dc:creator>LENOVO</dc:creator>
  <cp:lastModifiedBy>H3C</cp:lastModifiedBy>
  <dcterms:modified xsi:type="dcterms:W3CDTF">2024-04-01T07:07:21Z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FB836B0FDE574E18934BAB4BA8C3FDE4_13</vt:lpwstr>
  </property>
</Properties>
</file>